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54ACE7" w14:textId="77777777" w:rsidR="00B248A0" w:rsidRDefault="006169F8" w:rsidP="002E6127">
      <w:pPr>
        <w:pStyle w:val="20"/>
        <w:shd w:val="clear" w:color="auto" w:fill="auto"/>
        <w:spacing w:line="240" w:lineRule="auto"/>
        <w:jc w:val="center"/>
      </w:pPr>
      <w:r>
        <w:t>Федеральное государственное образовательное бюджетное учреждение</w:t>
      </w:r>
    </w:p>
    <w:p w14:paraId="7879E0CC" w14:textId="77777777" w:rsidR="00B248A0" w:rsidRDefault="006169F8" w:rsidP="002E6127">
      <w:pPr>
        <w:pStyle w:val="20"/>
        <w:shd w:val="clear" w:color="auto" w:fill="auto"/>
        <w:spacing w:line="240" w:lineRule="auto"/>
        <w:jc w:val="center"/>
      </w:pPr>
      <w:r>
        <w:t>высшего образования</w:t>
      </w:r>
    </w:p>
    <w:p w14:paraId="76B1EBDD" w14:textId="77777777" w:rsidR="00B248A0" w:rsidRDefault="006169F8" w:rsidP="002E6127">
      <w:pPr>
        <w:pStyle w:val="22"/>
        <w:shd w:val="clear" w:color="auto" w:fill="auto"/>
        <w:spacing w:line="240" w:lineRule="auto"/>
        <w:outlineLvl w:val="9"/>
      </w:pPr>
      <w:bookmarkStart w:id="0" w:name="bookmark2"/>
      <w:r>
        <w:t>«ФИНАНСОВЫЙ УНИВЕРСИТЕТ ПРИ ПРАВИТЕЛЬСТВЕ</w:t>
      </w:r>
      <w:r>
        <w:br/>
        <w:t>РОССИЙСКОЙ ФЕДЕРАЦИИ»</w:t>
      </w:r>
      <w:bookmarkEnd w:id="0"/>
    </w:p>
    <w:p w14:paraId="22B283EF" w14:textId="50C8EBB9" w:rsidR="00B248A0" w:rsidRDefault="006169F8" w:rsidP="002E6127">
      <w:pPr>
        <w:pStyle w:val="30"/>
        <w:shd w:val="clear" w:color="auto" w:fill="auto"/>
        <w:spacing w:line="240" w:lineRule="auto"/>
      </w:pPr>
      <w:r>
        <w:t>(Финансовый университет)</w:t>
      </w:r>
    </w:p>
    <w:p w14:paraId="4707F21F" w14:textId="77777777" w:rsidR="00753AC8" w:rsidRDefault="00753AC8" w:rsidP="002E6127">
      <w:pPr>
        <w:pStyle w:val="30"/>
        <w:shd w:val="clear" w:color="auto" w:fill="auto"/>
        <w:spacing w:line="240" w:lineRule="auto"/>
      </w:pPr>
    </w:p>
    <w:p w14:paraId="6A597852" w14:textId="77777777" w:rsidR="00196D2A" w:rsidRPr="00196D2A" w:rsidRDefault="00196D2A" w:rsidP="00196D2A">
      <w:pPr>
        <w:pStyle w:val="22"/>
        <w:rPr>
          <w:color w:val="auto"/>
          <w:lang w:eastAsia="x-none" w:bidi="ar-SA"/>
        </w:rPr>
      </w:pPr>
      <w:r w:rsidRPr="00196D2A">
        <w:rPr>
          <w:color w:val="auto"/>
          <w:lang w:eastAsia="x-none" w:bidi="ar-SA"/>
        </w:rPr>
        <w:t xml:space="preserve">Департамент бизнес-аналитики </w:t>
      </w:r>
    </w:p>
    <w:p w14:paraId="0569D94E" w14:textId="77777777" w:rsidR="00196D2A" w:rsidRPr="00196D2A" w:rsidRDefault="00196D2A" w:rsidP="00196D2A">
      <w:pPr>
        <w:pStyle w:val="22"/>
        <w:rPr>
          <w:color w:val="auto"/>
          <w:lang w:eastAsia="x-none" w:bidi="ar-SA"/>
        </w:rPr>
      </w:pPr>
      <w:r w:rsidRPr="00196D2A">
        <w:rPr>
          <w:color w:val="auto"/>
          <w:lang w:eastAsia="x-none" w:bidi="ar-SA"/>
        </w:rPr>
        <w:t>Факультета налогов, аудита и бизнес-анализа</w:t>
      </w:r>
    </w:p>
    <w:p w14:paraId="7D547A44" w14:textId="77777777" w:rsidR="00C6308D" w:rsidRDefault="00C6308D" w:rsidP="002E6127">
      <w:pPr>
        <w:pStyle w:val="22"/>
        <w:shd w:val="clear" w:color="auto" w:fill="auto"/>
        <w:spacing w:line="240" w:lineRule="auto"/>
        <w:outlineLvl w:val="9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17ECF" w:rsidRPr="00873FAB" w14:paraId="09ED8389" w14:textId="77777777" w:rsidTr="00E17ECF">
        <w:tc>
          <w:tcPr>
            <w:tcW w:w="4672" w:type="dxa"/>
            <w:shd w:val="clear" w:color="auto" w:fill="auto"/>
          </w:tcPr>
          <w:p w14:paraId="02704C79" w14:textId="51CD9E6F" w:rsidR="00E17ECF" w:rsidRPr="00873FAB" w:rsidRDefault="00E17ECF" w:rsidP="00CB71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29326A8B" w14:textId="77777777" w:rsidR="00E17ECF" w:rsidRPr="00873FAB" w:rsidRDefault="00E17ECF" w:rsidP="00196D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14:paraId="17B19917" w14:textId="533A5A23" w:rsidR="00E17ECF" w:rsidRPr="00873FAB" w:rsidRDefault="00CB71F9" w:rsidP="00196D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>Прор</w:t>
            </w:r>
            <w:r w:rsidR="00E17ECF" w:rsidRPr="00873FAB">
              <w:rPr>
                <w:rFonts w:ascii="Times New Roman" w:hAnsi="Times New Roman"/>
                <w:sz w:val="28"/>
                <w:szCs w:val="28"/>
              </w:rPr>
              <w:t>ектор</w:t>
            </w:r>
            <w:r w:rsidRPr="00873FAB">
              <w:rPr>
                <w:rFonts w:ascii="Times New Roman" w:hAnsi="Times New Roman"/>
                <w:sz w:val="28"/>
                <w:szCs w:val="28"/>
              </w:rPr>
              <w:t xml:space="preserve"> по</w:t>
            </w:r>
            <w:r w:rsidR="00B20385">
              <w:rPr>
                <w:rFonts w:ascii="Times New Roman" w:hAnsi="Times New Roman"/>
                <w:sz w:val="28"/>
                <w:szCs w:val="28"/>
              </w:rPr>
              <w:t xml:space="preserve"> учебной и </w:t>
            </w:r>
            <w:r w:rsidR="00873FAB" w:rsidRPr="00873FAB">
              <w:rPr>
                <w:rFonts w:ascii="Times New Roman" w:hAnsi="Times New Roman"/>
                <w:sz w:val="28"/>
                <w:szCs w:val="28"/>
              </w:rPr>
              <w:t>методической работе</w:t>
            </w:r>
          </w:p>
          <w:p w14:paraId="382A29CE" w14:textId="1685A20C" w:rsidR="00E17ECF" w:rsidRPr="00873FAB" w:rsidRDefault="00CB71F9" w:rsidP="00196D2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17ECF" w:rsidRPr="00873FAB">
              <w:rPr>
                <w:rFonts w:ascii="Times New Roman" w:hAnsi="Times New Roman"/>
                <w:sz w:val="28"/>
                <w:szCs w:val="28"/>
              </w:rPr>
              <w:t xml:space="preserve">_______________  </w:t>
            </w:r>
            <w:r w:rsidR="00196D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3FAB">
              <w:rPr>
                <w:rFonts w:ascii="Times New Roman" w:hAnsi="Times New Roman"/>
                <w:sz w:val="28"/>
                <w:szCs w:val="28"/>
              </w:rPr>
              <w:t>Е.А. Каменева</w:t>
            </w:r>
          </w:p>
          <w:p w14:paraId="1F909D41" w14:textId="471E5E61" w:rsidR="00E17ECF" w:rsidRPr="00873FAB" w:rsidRDefault="00E17ECF" w:rsidP="00A65D0E">
            <w:pPr>
              <w:pStyle w:val="af7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65D0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65D0E">
              <w:rPr>
                <w:rFonts w:ascii="Times New Roman" w:hAnsi="Times New Roman" w:cs="Times New Roman"/>
                <w:sz w:val="28"/>
                <w:szCs w:val="28"/>
              </w:rPr>
              <w:t xml:space="preserve"> мая</w:t>
            </w:r>
            <w:r w:rsidR="009C7B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A5C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17ECF" w:rsidRPr="00873FAB" w14:paraId="63B70FAC" w14:textId="77777777" w:rsidTr="00CB71F9">
        <w:tc>
          <w:tcPr>
            <w:tcW w:w="4672" w:type="dxa"/>
            <w:shd w:val="clear" w:color="auto" w:fill="auto"/>
          </w:tcPr>
          <w:p w14:paraId="054445A3" w14:textId="77777777" w:rsidR="00E17ECF" w:rsidRPr="00873FAB" w:rsidRDefault="00E17ECF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A348E4" w14:textId="77777777" w:rsidR="00873FAB" w:rsidRPr="00873FAB" w:rsidRDefault="00873FAB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DBC5BB" w14:textId="33E8EB9A" w:rsidR="00873FAB" w:rsidRPr="00873FAB" w:rsidRDefault="00873FAB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453D8228" w14:textId="77777777" w:rsidR="00E17ECF" w:rsidRPr="00873FAB" w:rsidRDefault="00E17ECF" w:rsidP="00B2038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7ECF" w:rsidRPr="004C467F" w14:paraId="08C4E0E9" w14:textId="77777777" w:rsidTr="00E17ECF">
        <w:tc>
          <w:tcPr>
            <w:tcW w:w="4672" w:type="dxa"/>
            <w:shd w:val="clear" w:color="auto" w:fill="auto"/>
          </w:tcPr>
          <w:p w14:paraId="0026473D" w14:textId="1B10A4D6" w:rsidR="00E17ECF" w:rsidRPr="00873FAB" w:rsidRDefault="00E17ECF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57879DFD" w14:textId="77777777" w:rsidR="00E17ECF" w:rsidRPr="004C467F" w:rsidRDefault="00E17ECF" w:rsidP="00B2038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1D4ED747" w14:textId="77777777" w:rsidR="00E17ECF" w:rsidRDefault="00E17ECF" w:rsidP="002E6127">
      <w:pPr>
        <w:pStyle w:val="22"/>
        <w:shd w:val="clear" w:color="auto" w:fill="auto"/>
        <w:spacing w:line="240" w:lineRule="auto"/>
        <w:outlineLvl w:val="9"/>
      </w:pPr>
    </w:p>
    <w:p w14:paraId="0F370E98" w14:textId="6D25B7CA" w:rsidR="00331631" w:rsidRDefault="00331631" w:rsidP="002E6127">
      <w:pPr>
        <w:pStyle w:val="13"/>
        <w:shd w:val="clear" w:color="auto" w:fill="auto"/>
        <w:spacing w:before="0" w:after="0" w:line="240" w:lineRule="auto"/>
        <w:outlineLvl w:val="9"/>
      </w:pPr>
      <w:bookmarkStart w:id="1" w:name="_Hlk75701723"/>
      <w:r>
        <w:t>Басова М.М.</w:t>
      </w:r>
    </w:p>
    <w:p w14:paraId="1574AF86" w14:textId="77777777" w:rsidR="00753AC8" w:rsidRDefault="00753AC8" w:rsidP="002E6127">
      <w:pPr>
        <w:pStyle w:val="13"/>
        <w:shd w:val="clear" w:color="auto" w:fill="auto"/>
        <w:spacing w:before="0" w:after="0" w:line="240" w:lineRule="auto"/>
        <w:outlineLvl w:val="9"/>
      </w:pPr>
    </w:p>
    <w:p w14:paraId="21C4165C" w14:textId="77777777" w:rsidR="00CB71F9" w:rsidRDefault="00CB71F9" w:rsidP="00CB71F9">
      <w:pPr>
        <w:pStyle w:val="13"/>
        <w:shd w:val="clear" w:color="auto" w:fill="auto"/>
        <w:spacing w:before="0" w:after="0" w:line="240" w:lineRule="auto"/>
        <w:outlineLvl w:val="9"/>
        <w:rPr>
          <w:szCs w:val="24"/>
        </w:rPr>
      </w:pPr>
      <w:bookmarkStart w:id="2" w:name="bookmark6"/>
      <w:bookmarkEnd w:id="1"/>
      <w:r w:rsidRPr="00CB71F9">
        <w:rPr>
          <w:szCs w:val="24"/>
        </w:rPr>
        <w:t>Аналитическое обоснование операционных решений</w:t>
      </w:r>
    </w:p>
    <w:p w14:paraId="0BA41D99" w14:textId="77777777" w:rsidR="00753AC8" w:rsidRDefault="00753AC8" w:rsidP="002E6127">
      <w:pPr>
        <w:pStyle w:val="13"/>
        <w:shd w:val="clear" w:color="auto" w:fill="auto"/>
        <w:spacing w:before="0" w:after="0" w:line="240" w:lineRule="auto"/>
        <w:outlineLvl w:val="9"/>
      </w:pPr>
    </w:p>
    <w:p w14:paraId="4073337B" w14:textId="77777777" w:rsidR="00B248A0" w:rsidRDefault="006169F8" w:rsidP="002E6127">
      <w:pPr>
        <w:pStyle w:val="22"/>
        <w:shd w:val="clear" w:color="auto" w:fill="auto"/>
        <w:spacing w:line="240" w:lineRule="auto"/>
        <w:outlineLvl w:val="9"/>
      </w:pPr>
      <w:r>
        <w:t>Рабочая программа дисциплины</w:t>
      </w:r>
      <w:bookmarkEnd w:id="2"/>
    </w:p>
    <w:p w14:paraId="1E8ABEE4" w14:textId="5A0DCAF3" w:rsidR="00B248A0" w:rsidRDefault="006169F8" w:rsidP="002E6127">
      <w:pPr>
        <w:pStyle w:val="20"/>
        <w:shd w:val="clear" w:color="auto" w:fill="auto"/>
        <w:spacing w:line="240" w:lineRule="auto"/>
        <w:jc w:val="center"/>
      </w:pPr>
      <w:r>
        <w:t>для студентов, обучающихся по направлению подготовки</w:t>
      </w:r>
      <w:r>
        <w:br/>
      </w:r>
      <w:bookmarkStart w:id="3" w:name="_Hlk75701898"/>
      <w:r>
        <w:t>38.04.</w:t>
      </w:r>
      <w:r w:rsidR="00EB588F">
        <w:t>01 - Экономика</w:t>
      </w:r>
      <w:r>
        <w:br/>
        <w:t>направленность программы магистратуры</w:t>
      </w:r>
      <w:r>
        <w:br/>
        <w:t>«</w:t>
      </w:r>
      <w:r w:rsidR="00CB71F9">
        <w:t>Финансовый анализ и оценка инвестиционных решений</w:t>
      </w:r>
      <w:r>
        <w:t>»</w:t>
      </w:r>
      <w:bookmarkEnd w:id="3"/>
    </w:p>
    <w:p w14:paraId="72A3CAE3" w14:textId="0B26F588" w:rsidR="00BE59D4" w:rsidRDefault="00BE59D4" w:rsidP="002E6127">
      <w:pPr>
        <w:pStyle w:val="20"/>
        <w:shd w:val="clear" w:color="auto" w:fill="auto"/>
        <w:spacing w:line="240" w:lineRule="auto"/>
        <w:jc w:val="center"/>
      </w:pPr>
    </w:p>
    <w:p w14:paraId="70A61DF9" w14:textId="72890988" w:rsidR="00BE59D4" w:rsidRDefault="00BE59D4" w:rsidP="002E6127">
      <w:pPr>
        <w:pStyle w:val="20"/>
        <w:shd w:val="clear" w:color="auto" w:fill="auto"/>
        <w:spacing w:line="240" w:lineRule="auto"/>
        <w:jc w:val="center"/>
      </w:pPr>
    </w:p>
    <w:p w14:paraId="26103626" w14:textId="4EE9E12D" w:rsidR="00753AC8" w:rsidRPr="00753AC8" w:rsidRDefault="00753AC8" w:rsidP="002E6127">
      <w:pPr>
        <w:ind w:right="138"/>
        <w:jc w:val="center"/>
        <w:rPr>
          <w:rFonts w:ascii="Times New Roman" w:eastAsia="Arial Unicode MS" w:hAnsi="Times New Roman" w:cs="Times New Roman"/>
          <w:i/>
          <w:sz w:val="28"/>
          <w:szCs w:val="28"/>
        </w:rPr>
      </w:pPr>
      <w:bookmarkStart w:id="4" w:name="bookmark7"/>
      <w:r w:rsidRPr="00753AC8">
        <w:rPr>
          <w:rFonts w:ascii="Times New Roman" w:eastAsia="Arial Unicode MS" w:hAnsi="Times New Roman" w:cs="Times New Roman"/>
          <w:i/>
          <w:sz w:val="28"/>
          <w:szCs w:val="28"/>
        </w:rPr>
        <w:t xml:space="preserve">Одобрено </w:t>
      </w:r>
      <w:r w:rsidR="00292B1C">
        <w:rPr>
          <w:rFonts w:ascii="Times New Roman" w:eastAsia="Arial Unicode MS" w:hAnsi="Times New Roman" w:cs="Times New Roman"/>
          <w:i/>
          <w:sz w:val="28"/>
          <w:szCs w:val="28"/>
        </w:rPr>
        <w:t xml:space="preserve">заседанием </w:t>
      </w:r>
      <w:r w:rsidRPr="00753AC8">
        <w:rPr>
          <w:rFonts w:ascii="Times New Roman" w:eastAsia="Arial Unicode MS" w:hAnsi="Times New Roman" w:cs="Times New Roman"/>
          <w:i/>
          <w:sz w:val="28"/>
          <w:szCs w:val="28"/>
        </w:rPr>
        <w:t>учебно-научного Департамента бизнес-аналитики</w:t>
      </w:r>
    </w:p>
    <w:p w14:paraId="56FA0EF8" w14:textId="5C0821F4" w:rsidR="00753AC8" w:rsidRPr="00753AC8" w:rsidRDefault="00753AC8" w:rsidP="002E6127">
      <w:pPr>
        <w:ind w:right="138"/>
        <w:jc w:val="center"/>
        <w:rPr>
          <w:rFonts w:ascii="Times New Roman" w:eastAsia="Arial Unicode MS" w:hAnsi="Times New Roman" w:cs="Times New Roman"/>
          <w:i/>
          <w:sz w:val="28"/>
          <w:szCs w:val="28"/>
        </w:rPr>
      </w:pPr>
      <w:r w:rsidRPr="00535493">
        <w:rPr>
          <w:rFonts w:ascii="Times New Roman" w:eastAsia="Arial Unicode MS" w:hAnsi="Times New Roman" w:cs="Times New Roman"/>
          <w:i/>
          <w:sz w:val="28"/>
          <w:szCs w:val="28"/>
        </w:rPr>
        <w:t>(протокол №</w:t>
      </w:r>
      <w:r w:rsidR="00535493" w:rsidRPr="00535493">
        <w:rPr>
          <w:rFonts w:ascii="Times New Roman" w:eastAsia="Arial Unicode MS" w:hAnsi="Times New Roman" w:cs="Times New Roman"/>
          <w:i/>
          <w:sz w:val="28"/>
          <w:szCs w:val="28"/>
        </w:rPr>
        <w:t xml:space="preserve"> 11</w:t>
      </w:r>
      <w:r w:rsidR="00AB1BB6" w:rsidRPr="00535493">
        <w:rPr>
          <w:rFonts w:ascii="Times New Roman" w:eastAsia="Arial Unicode MS" w:hAnsi="Times New Roman" w:cs="Times New Roman"/>
          <w:i/>
          <w:sz w:val="28"/>
          <w:szCs w:val="28"/>
        </w:rPr>
        <w:t xml:space="preserve"> </w:t>
      </w:r>
      <w:r w:rsidRPr="00535493">
        <w:rPr>
          <w:rFonts w:ascii="Times New Roman" w:eastAsia="Arial Unicode MS" w:hAnsi="Times New Roman" w:cs="Times New Roman"/>
          <w:i/>
          <w:sz w:val="28"/>
          <w:szCs w:val="28"/>
        </w:rPr>
        <w:t xml:space="preserve">от </w:t>
      </w:r>
      <w:r w:rsidR="00535493" w:rsidRPr="00535493">
        <w:rPr>
          <w:rFonts w:ascii="Times New Roman" w:eastAsia="Arial Unicode MS" w:hAnsi="Times New Roman" w:cs="Times New Roman"/>
          <w:i/>
          <w:sz w:val="28"/>
          <w:szCs w:val="28"/>
        </w:rPr>
        <w:t>11</w:t>
      </w:r>
      <w:r w:rsidR="00383F3F" w:rsidRPr="00535493">
        <w:rPr>
          <w:rFonts w:ascii="Times New Roman" w:eastAsia="Arial Unicode MS" w:hAnsi="Times New Roman" w:cs="Times New Roman"/>
          <w:i/>
          <w:sz w:val="28"/>
          <w:szCs w:val="28"/>
        </w:rPr>
        <w:t xml:space="preserve"> </w:t>
      </w:r>
      <w:r w:rsidR="00535493" w:rsidRPr="00535493">
        <w:rPr>
          <w:rFonts w:ascii="Times New Roman" w:eastAsia="Arial Unicode MS" w:hAnsi="Times New Roman" w:cs="Times New Roman"/>
          <w:i/>
          <w:sz w:val="28"/>
          <w:szCs w:val="28"/>
        </w:rPr>
        <w:t>ма</w:t>
      </w:r>
      <w:r w:rsidR="00C54DF9" w:rsidRPr="00535493">
        <w:rPr>
          <w:rFonts w:ascii="Times New Roman" w:eastAsia="Arial Unicode MS" w:hAnsi="Times New Roman" w:cs="Times New Roman"/>
          <w:i/>
          <w:sz w:val="28"/>
          <w:szCs w:val="28"/>
        </w:rPr>
        <w:t xml:space="preserve">я </w:t>
      </w:r>
      <w:r w:rsidRPr="00535493">
        <w:rPr>
          <w:rFonts w:ascii="Times New Roman" w:eastAsia="Arial Unicode MS" w:hAnsi="Times New Roman" w:cs="Times New Roman"/>
          <w:i/>
          <w:sz w:val="28"/>
          <w:szCs w:val="28"/>
        </w:rPr>
        <w:t>202</w:t>
      </w:r>
      <w:r w:rsidR="00C54DF9" w:rsidRPr="00535493">
        <w:rPr>
          <w:rFonts w:ascii="Times New Roman" w:eastAsia="Arial Unicode MS" w:hAnsi="Times New Roman" w:cs="Times New Roman"/>
          <w:i/>
          <w:sz w:val="28"/>
          <w:szCs w:val="28"/>
        </w:rPr>
        <w:t>3</w:t>
      </w:r>
      <w:r w:rsidRPr="00535493">
        <w:rPr>
          <w:rFonts w:ascii="Times New Roman" w:eastAsia="Arial Unicode MS" w:hAnsi="Times New Roman" w:cs="Times New Roman"/>
          <w:i/>
          <w:sz w:val="28"/>
          <w:szCs w:val="28"/>
        </w:rPr>
        <w:t xml:space="preserve"> г.)</w:t>
      </w:r>
    </w:p>
    <w:p w14:paraId="422DCF59" w14:textId="77777777" w:rsidR="00753AC8" w:rsidRPr="00292B1C" w:rsidRDefault="00753AC8" w:rsidP="005555D3">
      <w:pPr>
        <w:ind w:left="-1418" w:right="-716"/>
        <w:jc w:val="center"/>
        <w:rPr>
          <w:rFonts w:ascii="Times New Roman" w:eastAsia="Arial Unicode MS" w:hAnsi="Times New Roman" w:cs="Times New Roman"/>
          <w:i/>
          <w:sz w:val="28"/>
          <w:szCs w:val="28"/>
        </w:rPr>
      </w:pPr>
      <w:r w:rsidRPr="00753AC8">
        <w:rPr>
          <w:rFonts w:ascii="Times New Roman" w:eastAsia="Arial Unicode MS" w:hAnsi="Times New Roman" w:cs="Times New Roman"/>
          <w:i/>
          <w:sz w:val="28"/>
          <w:szCs w:val="28"/>
        </w:rPr>
        <w:t xml:space="preserve">Рекомендовано Ученым советом Факультета налогов, аудита </w:t>
      </w:r>
      <w:r w:rsidRPr="00753AC8">
        <w:rPr>
          <w:rFonts w:ascii="Times New Roman" w:eastAsia="Arial Unicode MS" w:hAnsi="Times New Roman" w:cs="Times New Roman"/>
          <w:i/>
          <w:sz w:val="28"/>
          <w:szCs w:val="28"/>
        </w:rPr>
        <w:br/>
        <w:t xml:space="preserve">и </w:t>
      </w:r>
      <w:r w:rsidRPr="00292B1C">
        <w:rPr>
          <w:rFonts w:ascii="Times New Roman" w:eastAsia="Arial Unicode MS" w:hAnsi="Times New Roman" w:cs="Times New Roman"/>
          <w:i/>
          <w:sz w:val="28"/>
          <w:szCs w:val="28"/>
        </w:rPr>
        <w:t>бизнес-анализа</w:t>
      </w:r>
    </w:p>
    <w:p w14:paraId="2F47C71F" w14:textId="77777777" w:rsidR="00196D2A" w:rsidRDefault="00753AC8" w:rsidP="002E6127">
      <w:pPr>
        <w:pStyle w:val="40"/>
        <w:shd w:val="clear" w:color="auto" w:fill="auto"/>
        <w:spacing w:before="0" w:after="0" w:line="240" w:lineRule="auto"/>
      </w:pPr>
      <w:r w:rsidRPr="00292B1C">
        <w:rPr>
          <w:rFonts w:eastAsia="Arial Unicode MS"/>
        </w:rPr>
        <w:t xml:space="preserve">(протокол № </w:t>
      </w:r>
      <w:r w:rsidR="00C54DF9">
        <w:rPr>
          <w:rFonts w:eastAsia="Arial Unicode MS"/>
        </w:rPr>
        <w:t>30</w:t>
      </w:r>
      <w:r w:rsidRPr="00292B1C">
        <w:rPr>
          <w:rFonts w:eastAsia="Arial Unicode MS"/>
        </w:rPr>
        <w:t xml:space="preserve"> от </w:t>
      </w:r>
      <w:r w:rsidR="00C54DF9">
        <w:rPr>
          <w:rFonts w:eastAsia="Arial Unicode MS"/>
        </w:rPr>
        <w:t>16</w:t>
      </w:r>
      <w:r w:rsidRPr="00292B1C">
        <w:rPr>
          <w:rFonts w:eastAsia="Arial Unicode MS"/>
        </w:rPr>
        <w:t xml:space="preserve"> </w:t>
      </w:r>
      <w:r w:rsidR="00383F3F">
        <w:rPr>
          <w:rFonts w:eastAsia="Arial Unicode MS"/>
        </w:rPr>
        <w:t>ма</w:t>
      </w:r>
      <w:r w:rsidR="00CB71F9">
        <w:rPr>
          <w:rFonts w:eastAsia="Arial Unicode MS"/>
        </w:rPr>
        <w:t>я</w:t>
      </w:r>
      <w:r w:rsidRPr="00292B1C">
        <w:rPr>
          <w:rFonts w:eastAsia="Arial Unicode MS"/>
        </w:rPr>
        <w:t xml:space="preserve"> 202</w:t>
      </w:r>
      <w:r w:rsidR="00C54DF9">
        <w:rPr>
          <w:rFonts w:eastAsia="Arial Unicode MS"/>
        </w:rPr>
        <w:t>3</w:t>
      </w:r>
      <w:r w:rsidRPr="00292B1C">
        <w:rPr>
          <w:rFonts w:eastAsia="Arial Unicode MS"/>
        </w:rPr>
        <w:t xml:space="preserve"> г.)</w:t>
      </w:r>
      <w:r>
        <w:br/>
      </w:r>
      <w:r>
        <w:br/>
      </w:r>
    </w:p>
    <w:p w14:paraId="58486C34" w14:textId="2803A7C4" w:rsidR="00B248A0" w:rsidRPr="00A65D0E" w:rsidRDefault="00C6308D" w:rsidP="002E6127">
      <w:pPr>
        <w:pStyle w:val="40"/>
        <w:shd w:val="clear" w:color="auto" w:fill="auto"/>
        <w:spacing w:before="0" w:after="0" w:line="240" w:lineRule="auto"/>
        <w:rPr>
          <w:b/>
        </w:rPr>
        <w:sectPr w:rsidR="00B248A0" w:rsidRPr="00A65D0E" w:rsidSect="006301A0">
          <w:footerReference w:type="default" r:id="rId11"/>
          <w:footerReference w:type="first" r:id="rId12"/>
          <w:pgSz w:w="11900" w:h="16840"/>
          <w:pgMar w:top="1134" w:right="992" w:bottom="1134" w:left="1418" w:header="720" w:footer="720" w:gutter="0"/>
          <w:pgNumType w:start="1"/>
          <w:cols w:space="720"/>
          <w:noEndnote/>
          <w:titlePg/>
          <w:docGrid w:linePitch="360"/>
        </w:sectPr>
      </w:pPr>
      <w:r>
        <w:br/>
      </w:r>
      <w:r w:rsidR="006169F8" w:rsidRPr="00A65D0E">
        <w:rPr>
          <w:b/>
          <w:i w:val="0"/>
        </w:rPr>
        <w:t>Москва 20</w:t>
      </w:r>
      <w:r w:rsidR="00F21E74" w:rsidRPr="00A65D0E">
        <w:rPr>
          <w:b/>
          <w:i w:val="0"/>
        </w:rPr>
        <w:t>2</w:t>
      </w:r>
      <w:bookmarkEnd w:id="4"/>
      <w:r w:rsidR="00C54DF9" w:rsidRPr="00A65D0E">
        <w:rPr>
          <w:b/>
          <w:i w:val="0"/>
        </w:rPr>
        <w:t>3</w:t>
      </w:r>
    </w:p>
    <w:p w14:paraId="15F0DD9A" w14:textId="563E0C7F" w:rsidR="00B248A0" w:rsidRDefault="006169F8" w:rsidP="002E6127">
      <w:pPr>
        <w:pStyle w:val="30"/>
        <w:shd w:val="clear" w:color="auto" w:fill="auto"/>
        <w:spacing w:line="240" w:lineRule="auto"/>
      </w:pPr>
      <w:r>
        <w:lastRenderedPageBreak/>
        <w:t>Содержание</w:t>
      </w:r>
    </w:p>
    <w:p w14:paraId="70B632D9" w14:textId="700538B8" w:rsidR="000C1AED" w:rsidRPr="000C1AED" w:rsidRDefault="009A59A2" w:rsidP="000C1AED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r w:rsidRPr="009A59A2">
        <w:rPr>
          <w:rFonts w:ascii="Times New Roman" w:hAnsi="Times New Roman" w:cs="Times New Roman"/>
          <w:sz w:val="28"/>
          <w:szCs w:val="28"/>
        </w:rPr>
        <w:fldChar w:fldCharType="begin"/>
      </w:r>
      <w:r w:rsidRPr="009A59A2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9A59A2">
        <w:rPr>
          <w:rFonts w:ascii="Times New Roman" w:hAnsi="Times New Roman" w:cs="Times New Roman"/>
          <w:sz w:val="28"/>
          <w:szCs w:val="28"/>
        </w:rPr>
        <w:fldChar w:fldCharType="separate"/>
      </w:r>
    </w:p>
    <w:sdt>
      <w:sdtPr>
        <w:rPr>
          <w:rFonts w:ascii="Times New Roman" w:eastAsia="Microsoft Sans Serif" w:hAnsi="Times New Roman" w:cs="Times New Roman"/>
          <w:color w:val="auto"/>
          <w:sz w:val="28"/>
          <w:szCs w:val="28"/>
          <w:lang w:bidi="ru-RU"/>
        </w:rPr>
        <w:id w:val="-1693441748"/>
        <w:docPartObj>
          <w:docPartGallery w:val="Table of Contents"/>
          <w:docPartUnique/>
        </w:docPartObj>
      </w:sdtPr>
      <w:sdtEndPr>
        <w:rPr>
          <w:rFonts w:ascii="Microsoft Sans Serif" w:hAnsi="Microsoft Sans Serif" w:cs="Microsoft Sans Serif"/>
          <w:b/>
          <w:bCs/>
          <w:color w:val="000000"/>
          <w:sz w:val="24"/>
          <w:szCs w:val="24"/>
        </w:rPr>
      </w:sdtEndPr>
      <w:sdtContent>
        <w:p w14:paraId="6191B8C8" w14:textId="2BD442CC" w:rsidR="000C1AED" w:rsidRPr="000C1AED" w:rsidRDefault="000C1AED" w:rsidP="000C1AED">
          <w:pPr>
            <w:pStyle w:val="af8"/>
            <w:spacing w:before="0" w:line="240" w:lineRule="auto"/>
            <w:ind w:right="-28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</w:rPr>
          </w:pPr>
          <w:r w:rsidRPr="000C1AED">
            <w:rPr>
              <w:rFonts w:ascii="Times New Roman" w:hAnsi="Times New Roman" w:cs="Times New Roman"/>
              <w:color w:val="auto"/>
              <w:sz w:val="28"/>
              <w:szCs w:val="28"/>
            </w:rPr>
            <w:fldChar w:fldCharType="begin"/>
          </w:r>
          <w:r w:rsidRPr="000C1AED">
            <w:rPr>
              <w:rFonts w:ascii="Times New Roman" w:hAnsi="Times New Roman" w:cs="Times New Roman"/>
              <w:color w:val="auto"/>
              <w:sz w:val="28"/>
              <w:szCs w:val="28"/>
            </w:rPr>
            <w:instrText xml:space="preserve"> TOC \o "1-3" \h \z \u </w:instrText>
          </w:r>
          <w:r w:rsidRPr="000C1AED">
            <w:rPr>
              <w:rFonts w:ascii="Times New Roman" w:hAnsi="Times New Roman" w:cs="Times New Roman"/>
              <w:color w:val="auto"/>
              <w:sz w:val="28"/>
              <w:szCs w:val="28"/>
            </w:rPr>
            <w:fldChar w:fldCharType="separate"/>
          </w:r>
          <w:hyperlink w:anchor="_Toc95882992" w:history="1">
            <w:r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  <w:lang w:bidi="ru-RU"/>
              </w:rPr>
              <w:t>1.</w:t>
            </w:r>
            <w:r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</w:rPr>
              <w:tab/>
            </w:r>
            <w:r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  <w:lang w:bidi="ru-RU"/>
              </w:rPr>
              <w:t>Наименование дисциплины</w:t>
            </w:r>
            <w:r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  <w:lang w:bidi="ru-RU"/>
              </w:rPr>
              <w:t>………………………………………………..</w:t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_Toc95882992 \h </w:instrText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6C5A4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E6AB822" w14:textId="1358CA9B" w:rsidR="000C1AED" w:rsidRPr="000C1AED" w:rsidRDefault="00B31873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3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_Toc95882993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6C5A4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4F26C445" w14:textId="1CAD6BA5" w:rsidR="000C1AED" w:rsidRPr="000C1AED" w:rsidRDefault="00B31873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4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3.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Место дисциплины в структуре образовательной программы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_Toc95882994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6C5A4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4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1D4475B1" w14:textId="5EDF5F9C" w:rsidR="000C1AED" w:rsidRPr="000C1AED" w:rsidRDefault="00B31873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5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4.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_Toc95882995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6C5A4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4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6663CCFB" w14:textId="18A44D4C" w:rsidR="000C1AED" w:rsidRPr="000C1AED" w:rsidRDefault="00B31873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6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5.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_Toc95882996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6C5A4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5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1DBBB68B" w14:textId="05DE62FD" w:rsidR="000C1AED" w:rsidRPr="000C1AED" w:rsidRDefault="00B31873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2997" w:history="1">
            <w:r w:rsidR="000C1AED" w:rsidRPr="000C1AED">
              <w:rPr>
                <w:rStyle w:val="a3"/>
                <w:noProof/>
                <w:color w:val="auto"/>
              </w:rPr>
              <w:t>5.1.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Содержание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_Toc95882997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6C5A44">
              <w:rPr>
                <w:noProof/>
                <w:webHidden/>
                <w:color w:val="auto"/>
              </w:rPr>
              <w:t>5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4556A18D" w14:textId="3D90C4A8" w:rsidR="000C1AED" w:rsidRPr="000C1AED" w:rsidRDefault="00B31873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2998" w:history="1">
            <w:r w:rsidR="000C1AED" w:rsidRPr="000C1AED">
              <w:rPr>
                <w:rStyle w:val="a3"/>
                <w:noProof/>
                <w:color w:val="auto"/>
              </w:rPr>
              <w:t>5.2.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Учебно-тематический план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_Toc95882998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6C5A44">
              <w:rPr>
                <w:noProof/>
                <w:webHidden/>
                <w:color w:val="auto"/>
              </w:rPr>
              <w:t>6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27807AC3" w14:textId="3BC7B84B" w:rsidR="000C1AED" w:rsidRPr="000C1AED" w:rsidRDefault="00B31873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2999" w:history="1">
            <w:r w:rsidR="000C1AED" w:rsidRPr="000C1AED">
              <w:rPr>
                <w:rStyle w:val="a3"/>
                <w:noProof/>
                <w:color w:val="auto"/>
              </w:rPr>
              <w:t>5.3.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Содержание семинаров, практических занятий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_Toc95882999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6C5A44">
              <w:rPr>
                <w:noProof/>
                <w:webHidden/>
                <w:color w:val="auto"/>
              </w:rPr>
              <w:t>7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06F24AD5" w14:textId="3F7A71C5" w:rsidR="000C1AED" w:rsidRPr="000C1AED" w:rsidRDefault="00B31873" w:rsidP="000C1AED">
          <w:pPr>
            <w:pStyle w:val="24"/>
            <w:tabs>
              <w:tab w:val="left" w:pos="44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0" w:history="1">
            <w:r w:rsidR="000C1AED" w:rsidRPr="000C1AED">
              <w:rPr>
                <w:rStyle w:val="a3"/>
                <w:noProof/>
                <w:color w:val="auto"/>
              </w:rPr>
              <w:t>6.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учебно-методического обеспечения для самостоятельной работы обучающихся по дисциплине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_Toc95883000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6C5A44">
              <w:rPr>
                <w:noProof/>
                <w:webHidden/>
                <w:color w:val="auto"/>
              </w:rPr>
              <w:t>8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182D8581" w14:textId="37DF760B" w:rsidR="000C1AED" w:rsidRPr="000C1AED" w:rsidRDefault="00B31873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1" w:history="1">
            <w:r w:rsidR="000C1AED" w:rsidRPr="000C1AED">
              <w:rPr>
                <w:rStyle w:val="a3"/>
                <w:noProof/>
                <w:color w:val="auto"/>
              </w:rPr>
              <w:t>6.1.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_Toc95883001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6C5A44">
              <w:rPr>
                <w:noProof/>
                <w:webHidden/>
                <w:color w:val="auto"/>
              </w:rPr>
              <w:t>8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25675B37" w14:textId="2B5AF46D" w:rsidR="000C1AED" w:rsidRPr="000C1AED" w:rsidRDefault="00B31873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2" w:history="1">
            <w:r w:rsidR="000C1AED" w:rsidRPr="000C1AED">
              <w:rPr>
                <w:rStyle w:val="a3"/>
                <w:noProof/>
                <w:color w:val="auto"/>
              </w:rPr>
              <w:t>6.2.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вопросов, заданий, тем для подготовки к текущему контролю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_Toc95883002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6C5A44">
              <w:rPr>
                <w:noProof/>
                <w:webHidden/>
                <w:color w:val="auto"/>
              </w:rPr>
              <w:t>9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09230D0C" w14:textId="7AEE034F" w:rsidR="000C1AED" w:rsidRPr="000C1AED" w:rsidRDefault="00B31873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3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7.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_Toc95883003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6C5A4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10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0B84474" w14:textId="6DB096AF" w:rsidR="000C1AED" w:rsidRPr="000C1AED" w:rsidRDefault="00B31873" w:rsidP="000C1AED">
          <w:pPr>
            <w:pStyle w:val="24"/>
            <w:tabs>
              <w:tab w:val="left" w:pos="44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4" w:history="1">
            <w:r w:rsidR="000C1AED" w:rsidRPr="000C1AED">
              <w:rPr>
                <w:rStyle w:val="a3"/>
                <w:noProof/>
                <w:color w:val="auto"/>
              </w:rPr>
              <w:t>8.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основной и дополнительной учебной литературы, необходимой для освоения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_Toc95883004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6C5A44">
              <w:rPr>
                <w:noProof/>
                <w:webHidden/>
                <w:color w:val="auto"/>
              </w:rPr>
              <w:t>14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5826C75E" w14:textId="460B6434" w:rsidR="000C1AED" w:rsidRPr="000C1AED" w:rsidRDefault="00B31873" w:rsidP="000C1AED">
          <w:pPr>
            <w:pStyle w:val="24"/>
            <w:tabs>
              <w:tab w:val="left" w:pos="44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5" w:history="1">
            <w:r w:rsidR="000C1AED" w:rsidRPr="000C1AED">
              <w:rPr>
                <w:rStyle w:val="a3"/>
                <w:noProof/>
                <w:color w:val="auto"/>
              </w:rPr>
              <w:t>9.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_Toc95883005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6C5A44">
              <w:rPr>
                <w:noProof/>
                <w:webHidden/>
                <w:color w:val="auto"/>
              </w:rPr>
              <w:t>14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62BB47F3" w14:textId="629D5FC1" w:rsidR="000C1AED" w:rsidRPr="000C1AED" w:rsidRDefault="00B31873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6" w:history="1">
            <w:r w:rsidR="000C1AED" w:rsidRPr="000C1AED">
              <w:rPr>
                <w:rStyle w:val="a3"/>
                <w:noProof/>
                <w:color w:val="auto"/>
              </w:rPr>
              <w:t>10.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Методические указания для обучающихся по освоению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_Toc95883006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6C5A44">
              <w:rPr>
                <w:noProof/>
                <w:webHidden/>
                <w:color w:val="auto"/>
              </w:rPr>
              <w:t>14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45C41735" w14:textId="7897C8B8" w:rsidR="000C1AED" w:rsidRPr="000C1AED" w:rsidRDefault="00B31873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7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11.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_Toc95883007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6C5A4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15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0EBB359B" w14:textId="355DD184" w:rsidR="000C1AED" w:rsidRPr="000C1AED" w:rsidRDefault="00B31873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8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11.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8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5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Комплект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3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лицензионного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4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программного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3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обеспечения: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_Toc95883008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6C5A4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16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3F043D9F" w14:textId="7CE8FB58" w:rsidR="000C1AED" w:rsidRPr="000C1AED" w:rsidRDefault="00B31873" w:rsidP="000C1AED">
          <w:pPr>
            <w:pStyle w:val="14"/>
            <w:tabs>
              <w:tab w:val="left" w:pos="880"/>
            </w:tabs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9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pacing w:val="-3"/>
                <w:sz w:val="28"/>
                <w:szCs w:val="28"/>
                <w:lang w:eastAsia="en-US"/>
              </w:rPr>
              <w:t>11.2.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Современные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профессиональные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базы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данных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67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информационные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справочные системы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_Toc95883009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6C5A4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16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0BCCD16" w14:textId="58AB2F94" w:rsidR="000C1AED" w:rsidRPr="000C1AED" w:rsidRDefault="00B31873" w:rsidP="000C1AED">
          <w:pPr>
            <w:pStyle w:val="14"/>
            <w:tabs>
              <w:tab w:val="left" w:pos="880"/>
            </w:tabs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10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pacing w:val="-3"/>
                <w:sz w:val="28"/>
                <w:szCs w:val="28"/>
                <w:lang w:eastAsia="en-US"/>
              </w:rPr>
              <w:t>11.3.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Сертифицированные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программные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аппаратные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 xml:space="preserve">средства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67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защиты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2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информации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_Toc95883010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6C5A4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16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0614940C" w14:textId="2C8235AC" w:rsidR="000C1AED" w:rsidRPr="000C1AED" w:rsidRDefault="00B31873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11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12.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_Toc95883011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6C5A4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16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09F3F920" w14:textId="0611143B" w:rsidR="000C1AED" w:rsidRDefault="000C1AED" w:rsidP="000C1AED">
          <w:r w:rsidRPr="000C1AED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fldChar w:fldCharType="end"/>
          </w:r>
        </w:p>
      </w:sdtContent>
    </w:sdt>
    <w:p w14:paraId="4651E463" w14:textId="252AA986" w:rsidR="009A59A2" w:rsidRPr="009A59A2" w:rsidRDefault="009A59A2" w:rsidP="000C1AED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</w:p>
    <w:p w14:paraId="21079F09" w14:textId="700538B8" w:rsidR="009A59A2" w:rsidRDefault="009A59A2" w:rsidP="002E6127">
      <w:pPr>
        <w:pStyle w:val="24"/>
        <w:shd w:val="clear" w:color="auto" w:fill="auto"/>
        <w:tabs>
          <w:tab w:val="right" w:leader="dot" w:pos="9579"/>
        </w:tabs>
        <w:spacing w:before="0" w:line="240" w:lineRule="auto"/>
        <w:sectPr w:rsidR="009A59A2" w:rsidSect="00437725">
          <w:headerReference w:type="default" r:id="rId13"/>
          <w:footerReference w:type="default" r:id="rId14"/>
          <w:footerReference w:type="first" r:id="rId15"/>
          <w:pgSz w:w="11900" w:h="16840"/>
          <w:pgMar w:top="1134" w:right="985" w:bottom="1134" w:left="1134" w:header="0" w:footer="3" w:gutter="0"/>
          <w:pgNumType w:start="2"/>
          <w:cols w:space="720"/>
          <w:noEndnote/>
          <w:titlePg/>
          <w:docGrid w:linePitch="360"/>
        </w:sectPr>
      </w:pPr>
      <w:r w:rsidRPr="009A59A2">
        <w:fldChar w:fldCharType="end"/>
      </w:r>
    </w:p>
    <w:p w14:paraId="082F391F" w14:textId="6B039178" w:rsidR="003235FE" w:rsidRPr="003235FE" w:rsidRDefault="003235FE" w:rsidP="00B76C9B">
      <w:pPr>
        <w:pStyle w:val="30"/>
        <w:numPr>
          <w:ilvl w:val="0"/>
          <w:numId w:val="1"/>
        </w:numPr>
        <w:shd w:val="clear" w:color="auto" w:fill="auto"/>
        <w:tabs>
          <w:tab w:val="left" w:pos="1104"/>
        </w:tabs>
        <w:spacing w:line="240" w:lineRule="auto"/>
        <w:jc w:val="both"/>
        <w:outlineLvl w:val="0"/>
      </w:pPr>
      <w:bookmarkStart w:id="5" w:name="_Toc76076163"/>
      <w:bookmarkStart w:id="6" w:name="_Toc95882992"/>
      <w:r w:rsidRPr="003235FE">
        <w:lastRenderedPageBreak/>
        <w:t>Наименование дисциплины</w:t>
      </w:r>
      <w:bookmarkEnd w:id="5"/>
      <w:bookmarkEnd w:id="6"/>
    </w:p>
    <w:p w14:paraId="3D3A91BE" w14:textId="42D96042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 xml:space="preserve">Учебная </w:t>
      </w:r>
      <w:r w:rsidRPr="00331631">
        <w:t>дисциплина «</w:t>
      </w:r>
      <w:r w:rsidR="000606AA" w:rsidRPr="000606AA">
        <w:t>Аналитическое обоснование операционных решений</w:t>
      </w:r>
      <w:r w:rsidR="00331631">
        <w:t>».</w:t>
      </w:r>
    </w:p>
    <w:p w14:paraId="491C2045" w14:textId="4D92B854" w:rsidR="000C1AED" w:rsidRDefault="006169F8" w:rsidP="00B76C9B">
      <w:pPr>
        <w:pStyle w:val="30"/>
        <w:numPr>
          <w:ilvl w:val="0"/>
          <w:numId w:val="1"/>
        </w:numPr>
        <w:shd w:val="clear" w:color="auto" w:fill="auto"/>
        <w:tabs>
          <w:tab w:val="left" w:pos="1104"/>
        </w:tabs>
        <w:spacing w:line="240" w:lineRule="auto"/>
        <w:jc w:val="both"/>
        <w:outlineLvl w:val="0"/>
      </w:pPr>
      <w:bookmarkStart w:id="7" w:name="_Toc76076164"/>
      <w:bookmarkStart w:id="8" w:name="_Toc95882993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7"/>
      <w:bookmarkEnd w:id="8"/>
    </w:p>
    <w:p w14:paraId="10B65997" w14:textId="58BD89DF" w:rsidR="000C1AED" w:rsidRPr="000C1AED" w:rsidRDefault="000C1AED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1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77"/>
        <w:gridCol w:w="1953"/>
        <w:gridCol w:w="2182"/>
        <w:gridCol w:w="4368"/>
      </w:tblGrid>
      <w:tr w:rsidR="00323A64" w:rsidRPr="00605D7D" w14:paraId="23782732" w14:textId="77777777" w:rsidTr="00605D7D"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0E0275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Код</w:t>
            </w:r>
          </w:p>
          <w:p w14:paraId="3D80F8FA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</w:t>
            </w: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softHyphen/>
              <w:t>-</w:t>
            </w:r>
          </w:p>
          <w:p w14:paraId="17DC6AAF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тенции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DF58992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Наименование</w:t>
            </w:r>
          </w:p>
          <w:p w14:paraId="4FABA99D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компетенции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96C461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Индикаторы</w:t>
            </w:r>
          </w:p>
          <w:p w14:paraId="3DF876A2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достижения</w:t>
            </w:r>
          </w:p>
          <w:p w14:paraId="7FEC03EF" w14:textId="77777777" w:rsidR="008A099D" w:rsidRPr="00605D7D" w:rsidRDefault="008A099D" w:rsidP="002E6127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компетенции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FD4EC" w14:textId="0AF91A54" w:rsidR="008A099D" w:rsidRPr="00605D7D" w:rsidRDefault="004741C5" w:rsidP="002E6127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14A72" w:rsidRPr="00605D7D" w14:paraId="070B4195" w14:textId="77777777" w:rsidTr="00605D7D">
        <w:trPr>
          <w:trHeight w:val="2426"/>
        </w:trPr>
        <w:tc>
          <w:tcPr>
            <w:tcW w:w="977" w:type="dxa"/>
            <w:vMerge w:val="restart"/>
            <w:shd w:val="clear" w:color="auto" w:fill="auto"/>
          </w:tcPr>
          <w:p w14:paraId="53846B40" w14:textId="391992A4" w:rsidR="00414A72" w:rsidRPr="00605D7D" w:rsidRDefault="00383F3F" w:rsidP="00383F3F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</w:t>
            </w:r>
            <w:r w:rsidR="00414A72" w:rsidRPr="00605D7D">
              <w:rPr>
                <w:rFonts w:ascii="Times New Roman" w:hAnsi="Times New Roman"/>
                <w:color w:val="auto"/>
                <w:sz w:val="24"/>
                <w:szCs w:val="24"/>
              </w:rPr>
              <w:t>К-3</w:t>
            </w:r>
          </w:p>
        </w:tc>
        <w:tc>
          <w:tcPr>
            <w:tcW w:w="1953" w:type="dxa"/>
            <w:vMerge w:val="restart"/>
            <w:shd w:val="clear" w:color="auto" w:fill="auto"/>
          </w:tcPr>
          <w:p w14:paraId="791CDB60" w14:textId="17219221" w:rsidR="00414A72" w:rsidRPr="00605D7D" w:rsidRDefault="00D46A89" w:rsidP="0015413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D46A89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Способность прогнозировать основные финансово-экономические показатели деятельности коммерческих организаций с целью оценки последствий принимаемых финансовых решений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182" w:type="dxa"/>
            <w:shd w:val="clear" w:color="auto" w:fill="auto"/>
          </w:tcPr>
          <w:p w14:paraId="56985429" w14:textId="1EF0D797" w:rsidR="00414A72" w:rsidRPr="00605D7D" w:rsidRDefault="00414A72" w:rsidP="00414A72">
            <w:pPr>
              <w:pStyle w:val="Style2"/>
              <w:spacing w:line="240" w:lineRule="auto"/>
              <w:ind w:firstLine="0"/>
              <w:jc w:val="left"/>
              <w:rPr>
                <w:lang w:val="ru-RU"/>
              </w:rPr>
            </w:pPr>
            <w:r w:rsidRPr="00605D7D">
              <w:rPr>
                <w:lang w:val="ru-RU"/>
              </w:rPr>
              <w:t xml:space="preserve">1. </w:t>
            </w:r>
            <w:r w:rsidR="00D46A89" w:rsidRPr="00D46A89">
              <w:rPr>
                <w:lang w:val="ru-RU" w:bidi="ru-RU"/>
              </w:rPr>
              <w:t>Владеет методами формирования финансового плана и критериев мониторинга его выполнения</w:t>
            </w:r>
            <w:r w:rsidR="00383791" w:rsidRPr="00605D7D">
              <w:rPr>
                <w:lang w:val="ru-RU" w:bidi="ru-RU"/>
              </w:rPr>
              <w:t>.</w:t>
            </w:r>
          </w:p>
          <w:p w14:paraId="6318F320" w14:textId="3CB879AD" w:rsidR="00414A72" w:rsidRPr="00605D7D" w:rsidRDefault="00414A72" w:rsidP="00154137">
            <w:pPr>
              <w:widowControl w:val="0"/>
              <w:rPr>
                <w:rFonts w:ascii="Times New Roman" w:hAnsi="Times New Roman"/>
                <w:strike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4372" w:type="dxa"/>
            <w:shd w:val="clear" w:color="auto" w:fill="auto"/>
          </w:tcPr>
          <w:p w14:paraId="4F33F934" w14:textId="77777777" w:rsidR="00414A72" w:rsidRPr="00605D7D" w:rsidRDefault="00414A72" w:rsidP="002E6127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1.Знать:</w:t>
            </w:r>
          </w:p>
          <w:p w14:paraId="634A8B68" w14:textId="270ECBE1" w:rsidR="00414A72" w:rsidRPr="00605D7D" w:rsidRDefault="00414A72" w:rsidP="002E6127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нормативно-правовую базу, а также методику подготовки бизнес-плана организации</w:t>
            </w: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55B862B8" w14:textId="18969122" w:rsidR="00414A72" w:rsidRPr="00605D7D" w:rsidRDefault="00414A72" w:rsidP="002E6127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1DB01466" w14:textId="11D2D482" w:rsidR="00414A72" w:rsidRPr="00605D7D" w:rsidRDefault="00414A72" w:rsidP="00414A7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применять методы необходимые для подготовки и анализа бизнес-плана организации</w:t>
            </w:r>
            <w:r w:rsidRPr="00605D7D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 xml:space="preserve"> в краткосрочной перспективе</w:t>
            </w:r>
          </w:p>
        </w:tc>
      </w:tr>
      <w:tr w:rsidR="00414A72" w:rsidRPr="00605D7D" w14:paraId="4A9F6741" w14:textId="77777777" w:rsidTr="00605D7D">
        <w:trPr>
          <w:trHeight w:val="2390"/>
        </w:trPr>
        <w:tc>
          <w:tcPr>
            <w:tcW w:w="977" w:type="dxa"/>
            <w:vMerge/>
            <w:shd w:val="clear" w:color="auto" w:fill="auto"/>
          </w:tcPr>
          <w:p w14:paraId="23DE7CE0" w14:textId="77777777" w:rsidR="00414A72" w:rsidRPr="00605D7D" w:rsidRDefault="00414A72" w:rsidP="002E612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953" w:type="dxa"/>
            <w:vMerge/>
            <w:shd w:val="clear" w:color="auto" w:fill="auto"/>
          </w:tcPr>
          <w:p w14:paraId="29695B58" w14:textId="77777777" w:rsidR="00414A72" w:rsidRPr="00605D7D" w:rsidRDefault="00414A72" w:rsidP="002E612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82" w:type="dxa"/>
            <w:shd w:val="clear" w:color="auto" w:fill="auto"/>
          </w:tcPr>
          <w:p w14:paraId="65F62EB6" w14:textId="51762BCC" w:rsidR="00414A72" w:rsidRPr="00605D7D" w:rsidRDefault="00414A72" w:rsidP="00414A72">
            <w:pPr>
              <w:pStyle w:val="Style2"/>
              <w:spacing w:line="240" w:lineRule="auto"/>
              <w:ind w:firstLine="0"/>
              <w:jc w:val="left"/>
              <w:rPr>
                <w:lang w:val="ru-RU"/>
              </w:rPr>
            </w:pPr>
            <w:r w:rsidRPr="00605D7D">
              <w:rPr>
                <w:lang w:val="ru-RU"/>
              </w:rPr>
              <w:t xml:space="preserve">2. </w:t>
            </w:r>
            <w:r w:rsidR="00D46A89" w:rsidRPr="00D46A89">
              <w:rPr>
                <w:lang w:val="ru-RU" w:bidi="ru-RU"/>
              </w:rPr>
              <w:t>Составляет прогноз денежного потока и других ключевых финансовых индикаторов</w:t>
            </w:r>
            <w:r w:rsidR="00383791" w:rsidRPr="00605D7D">
              <w:rPr>
                <w:lang w:val="ru-RU" w:bidi="ru-RU"/>
              </w:rPr>
              <w:t>.</w:t>
            </w:r>
          </w:p>
          <w:p w14:paraId="49E20926" w14:textId="0C20A583" w:rsidR="00414A72" w:rsidRPr="00605D7D" w:rsidRDefault="00414A72" w:rsidP="00414A72">
            <w:pPr>
              <w:widowControl w:val="0"/>
              <w:ind w:firstLine="708"/>
              <w:rPr>
                <w:rFonts w:ascii="Times New Roman" w:hAnsi="Times New Roman"/>
                <w:strike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4372" w:type="dxa"/>
            <w:shd w:val="clear" w:color="auto" w:fill="auto"/>
          </w:tcPr>
          <w:p w14:paraId="3076BFFE" w14:textId="43876B1B" w:rsidR="00414A72" w:rsidRPr="00605D7D" w:rsidRDefault="00414A72" w:rsidP="002E6127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2.Знать: </w:t>
            </w:r>
          </w:p>
          <w:p w14:paraId="5EE46C09" w14:textId="32AF7DDB" w:rsidR="00414A72" w:rsidRPr="00605D7D" w:rsidRDefault="00414A72" w:rsidP="002E612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методологию анализа и прогнозирования денежных потоков организации.</w:t>
            </w:r>
          </w:p>
          <w:p w14:paraId="422C9E7F" w14:textId="77777777" w:rsidR="00414A72" w:rsidRPr="00605D7D" w:rsidRDefault="00414A72" w:rsidP="002E6127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7F85C9E6" w14:textId="0447EC77" w:rsidR="00414A72" w:rsidRPr="00605D7D" w:rsidRDefault="00414A72" w:rsidP="00AE7E6D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анализировать текущее состояние денежных потоков компании и прогнозировать потребность в финансировании </w:t>
            </w:r>
            <w:r w:rsidRPr="00605D7D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>в краткосрочной перспективе</w:t>
            </w:r>
          </w:p>
        </w:tc>
      </w:tr>
      <w:tr w:rsidR="00414A72" w:rsidRPr="00605D7D" w14:paraId="4AEDD3E1" w14:textId="77777777" w:rsidTr="00605D7D">
        <w:trPr>
          <w:trHeight w:val="2390"/>
        </w:trPr>
        <w:tc>
          <w:tcPr>
            <w:tcW w:w="977" w:type="dxa"/>
            <w:vMerge/>
            <w:shd w:val="clear" w:color="auto" w:fill="auto"/>
          </w:tcPr>
          <w:p w14:paraId="0CC5A7B5" w14:textId="77777777" w:rsidR="00414A72" w:rsidRPr="00605D7D" w:rsidRDefault="00414A72" w:rsidP="002E6127">
            <w:pPr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1953" w:type="dxa"/>
            <w:vMerge/>
            <w:shd w:val="clear" w:color="auto" w:fill="auto"/>
          </w:tcPr>
          <w:p w14:paraId="15BF934A" w14:textId="77777777" w:rsidR="00414A72" w:rsidRPr="00605D7D" w:rsidRDefault="00414A72" w:rsidP="002E6127">
            <w:pPr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182" w:type="dxa"/>
            <w:shd w:val="clear" w:color="auto" w:fill="auto"/>
          </w:tcPr>
          <w:p w14:paraId="11C399F5" w14:textId="1DB0CB3C" w:rsidR="00414A72" w:rsidRPr="00605D7D" w:rsidRDefault="00414A72" w:rsidP="00414A72">
            <w:pPr>
              <w:pStyle w:val="Style2"/>
              <w:spacing w:line="240" w:lineRule="auto"/>
              <w:ind w:firstLine="0"/>
              <w:jc w:val="left"/>
              <w:rPr>
                <w:lang w:val="ru-RU"/>
              </w:rPr>
            </w:pPr>
            <w:r w:rsidRPr="00605D7D">
              <w:rPr>
                <w:lang w:val="ru-RU"/>
              </w:rPr>
              <w:t xml:space="preserve">3. </w:t>
            </w:r>
            <w:r w:rsidR="00D46A89" w:rsidRPr="00D46A89">
              <w:rPr>
                <w:lang w:val="ru-RU" w:bidi="ru-RU"/>
              </w:rPr>
              <w:t>Владеет методами оптимизации финансового плана, бизнес-планирования и прогнозирования</w:t>
            </w:r>
            <w:r w:rsidR="00383791" w:rsidRPr="00605D7D">
              <w:rPr>
                <w:lang w:val="ru-RU" w:bidi="ru-RU"/>
              </w:rPr>
              <w:t>.</w:t>
            </w:r>
          </w:p>
          <w:p w14:paraId="71822AC3" w14:textId="77777777" w:rsidR="00414A72" w:rsidRPr="00605D7D" w:rsidRDefault="00414A72" w:rsidP="00154137">
            <w:pPr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</w:tc>
        <w:tc>
          <w:tcPr>
            <w:tcW w:w="4372" w:type="dxa"/>
            <w:shd w:val="clear" w:color="auto" w:fill="auto"/>
          </w:tcPr>
          <w:p w14:paraId="472415E9" w14:textId="3EC2E43F" w:rsidR="00414A72" w:rsidRPr="00605D7D" w:rsidRDefault="00414A72" w:rsidP="00414A7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3.Знать: </w:t>
            </w:r>
          </w:p>
          <w:p w14:paraId="4E695659" w14:textId="77777777" w:rsidR="00414A72" w:rsidRPr="00605D7D" w:rsidRDefault="00414A72" w:rsidP="00414A7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методологию анализа и прогнозирования внутренней среды организации.</w:t>
            </w:r>
          </w:p>
          <w:p w14:paraId="3A2271D8" w14:textId="77777777" w:rsidR="00414A72" w:rsidRPr="00605D7D" w:rsidRDefault="00414A72" w:rsidP="00414A7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29AF737A" w14:textId="56763951" w:rsidR="00414A72" w:rsidRPr="00605D7D" w:rsidRDefault="00414A72" w:rsidP="00414A72">
            <w:pPr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анализировать и прогнозировать состояние внутренней среды организации, предлагать релевантные  подходы развития экономического субъекта</w:t>
            </w:r>
          </w:p>
        </w:tc>
      </w:tr>
      <w:tr w:rsidR="00414A72" w:rsidRPr="00605D7D" w14:paraId="4365AEAE" w14:textId="77777777" w:rsidTr="00605D7D">
        <w:trPr>
          <w:trHeight w:val="2390"/>
        </w:trPr>
        <w:tc>
          <w:tcPr>
            <w:tcW w:w="977" w:type="dxa"/>
            <w:vMerge/>
            <w:shd w:val="clear" w:color="auto" w:fill="auto"/>
          </w:tcPr>
          <w:p w14:paraId="0442B289" w14:textId="77777777" w:rsidR="00414A72" w:rsidRPr="00605D7D" w:rsidRDefault="00414A72" w:rsidP="002E6127">
            <w:pPr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1953" w:type="dxa"/>
            <w:vMerge/>
            <w:shd w:val="clear" w:color="auto" w:fill="auto"/>
          </w:tcPr>
          <w:p w14:paraId="0DC7F163" w14:textId="77777777" w:rsidR="00414A72" w:rsidRPr="00605D7D" w:rsidRDefault="00414A72" w:rsidP="002E6127">
            <w:pPr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182" w:type="dxa"/>
            <w:shd w:val="clear" w:color="auto" w:fill="auto"/>
          </w:tcPr>
          <w:p w14:paraId="4A841E9C" w14:textId="1865F4DA" w:rsidR="00414A72" w:rsidRPr="00605D7D" w:rsidRDefault="00414A72" w:rsidP="00154137">
            <w:pPr>
              <w:rPr>
                <w:rFonts w:ascii="Times New Roman" w:eastAsia="Times New Roman" w:hAnsi="Times New Roman"/>
                <w:color w:val="auto"/>
                <w:lang w:val="ru-RU"/>
              </w:rPr>
            </w:pPr>
            <w:r w:rsidRPr="00605D7D">
              <w:rPr>
                <w:rFonts w:ascii="Times New Roman" w:eastAsia="Times New Roman" w:hAnsi="Times New Roman"/>
                <w:color w:val="auto"/>
                <w:lang w:val="ru-RU"/>
              </w:rPr>
              <w:t xml:space="preserve">4. </w:t>
            </w:r>
            <w:r w:rsidR="00D46A89" w:rsidRPr="00D46A89">
              <w:rPr>
                <w:rFonts w:ascii="Times New Roman" w:eastAsia="Times New Roman" w:hAnsi="Times New Roman"/>
                <w:color w:val="auto"/>
                <w:lang w:val="ru-RU" w:bidi="ru-RU"/>
              </w:rPr>
              <w:t>Применяет методики и инструментарий финансового планирования</w:t>
            </w:r>
            <w:r w:rsidR="00383791" w:rsidRPr="00605D7D">
              <w:rPr>
                <w:rFonts w:ascii="Times New Roman" w:eastAsia="Times New Roman" w:hAnsi="Times New Roman"/>
                <w:color w:val="auto"/>
                <w:lang w:val="ru-RU" w:bidi="ru-RU"/>
              </w:rPr>
              <w:t>.</w:t>
            </w:r>
          </w:p>
        </w:tc>
        <w:tc>
          <w:tcPr>
            <w:tcW w:w="4372" w:type="dxa"/>
            <w:shd w:val="clear" w:color="auto" w:fill="auto"/>
          </w:tcPr>
          <w:p w14:paraId="1081CE11" w14:textId="084E6376" w:rsidR="00414A72" w:rsidRPr="00605D7D" w:rsidRDefault="00414A72" w:rsidP="00414A7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4.Знать: </w:t>
            </w:r>
          </w:p>
          <w:p w14:paraId="5ECB1C65" w14:textId="3FC5E536" w:rsidR="00414A72" w:rsidRPr="00605D7D" w:rsidRDefault="005E7C2B" w:rsidP="00414A7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методику построения мастера-бюджетов </w:t>
            </w:r>
          </w:p>
          <w:p w14:paraId="310D2DB4" w14:textId="77777777" w:rsidR="00414A72" w:rsidRPr="00605D7D" w:rsidRDefault="00414A72" w:rsidP="00414A7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499710A0" w14:textId="5635C0D4" w:rsidR="00414A72" w:rsidRPr="00605D7D" w:rsidRDefault="00414A72" w:rsidP="00414A72">
            <w:pPr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анализировать </w:t>
            </w:r>
            <w:r w:rsidR="005E7C2B"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показатели бюджета для принятия управленческих решений</w:t>
            </w:r>
          </w:p>
        </w:tc>
      </w:tr>
      <w:tr w:rsidR="0032738A" w:rsidRPr="00605D7D" w14:paraId="224F44FB" w14:textId="77777777" w:rsidTr="00605D7D">
        <w:trPr>
          <w:trHeight w:val="2815"/>
        </w:trPr>
        <w:tc>
          <w:tcPr>
            <w:tcW w:w="977" w:type="dxa"/>
            <w:vMerge w:val="restart"/>
            <w:shd w:val="clear" w:color="auto" w:fill="auto"/>
          </w:tcPr>
          <w:p w14:paraId="774A6AEF" w14:textId="6D916528" w:rsidR="0032738A" w:rsidRPr="00605D7D" w:rsidRDefault="0068425F" w:rsidP="002E612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lastRenderedPageBreak/>
              <w:t>ПКН-5</w:t>
            </w:r>
          </w:p>
        </w:tc>
        <w:tc>
          <w:tcPr>
            <w:tcW w:w="1953" w:type="dxa"/>
            <w:vMerge w:val="restart"/>
            <w:shd w:val="clear" w:color="auto" w:fill="auto"/>
          </w:tcPr>
          <w:p w14:paraId="7CF54A55" w14:textId="6C5D89DB" w:rsidR="0032738A" w:rsidRPr="00605D7D" w:rsidRDefault="00D46A89" w:rsidP="0015413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D46A89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Способность управлять экономическими рисками,  инвестициями,  финансовыми потоками на основе интеграции знаний из смежных областей, нести ответственность за принятые организационно-управленческие решения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182" w:type="dxa"/>
            <w:shd w:val="clear" w:color="auto" w:fill="auto"/>
          </w:tcPr>
          <w:p w14:paraId="6931944A" w14:textId="003B2DDD" w:rsidR="0032738A" w:rsidRPr="00D46A89" w:rsidRDefault="00414A72" w:rsidP="0015413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  <w:r w:rsidR="00383791" w:rsidRPr="00605D7D">
              <w:rPr>
                <w:rFonts w:ascii="Times New Roman" w:eastAsia="Microsoft Sans Serif" w:hAnsi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="00D46A89" w:rsidRPr="00D46A89">
              <w:rPr>
                <w:rFonts w:ascii="Times New Roman" w:hAnsi="Times New Roman"/>
                <w:sz w:val="24"/>
                <w:szCs w:val="24"/>
                <w:lang w:val="ru-RU" w:bidi="ru-RU"/>
              </w:rPr>
              <w:t>Применяет теоретические знания и экономические законы для разработки алгоритмов управления экономическими рисками, инвестиционными проектами, финансовыми потоками</w:t>
            </w: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372" w:type="dxa"/>
            <w:shd w:val="clear" w:color="auto" w:fill="auto"/>
          </w:tcPr>
          <w:p w14:paraId="3CB02F1E" w14:textId="33A9F0BC" w:rsidR="0032738A" w:rsidRPr="00605D7D" w:rsidRDefault="00342001" w:rsidP="002E6127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1</w:t>
            </w:r>
            <w:r w:rsidR="0032738A"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.Знать: </w:t>
            </w:r>
          </w:p>
          <w:p w14:paraId="4E0C7853" w14:textId="634E4FF3" w:rsidR="0032738A" w:rsidRPr="00605D7D" w:rsidRDefault="0032738A" w:rsidP="002E612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методы </w:t>
            </w:r>
            <w:r w:rsidR="00AE7E6D"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анализа и прогнозирования р</w:t>
            </w: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исков, современные программные продукты, необходимые для оценки рисков. </w:t>
            </w:r>
          </w:p>
          <w:p w14:paraId="4F70ED9B" w14:textId="77777777" w:rsidR="0032738A" w:rsidRPr="00605D7D" w:rsidRDefault="0032738A" w:rsidP="002E612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2E12CD00" w14:textId="7369E923" w:rsidR="0032738A" w:rsidRPr="00605D7D" w:rsidRDefault="0032738A" w:rsidP="002E6127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адекватно применять аналитический инструментарий оценки рисков</w:t>
            </w:r>
            <w:r w:rsidR="00AE7E6D"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при принятии операционных решений</w:t>
            </w: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. </w:t>
            </w:r>
          </w:p>
        </w:tc>
      </w:tr>
      <w:tr w:rsidR="00414A72" w:rsidRPr="00605D7D" w14:paraId="416DE195" w14:textId="77777777" w:rsidTr="00605D7D">
        <w:trPr>
          <w:trHeight w:val="2218"/>
        </w:trPr>
        <w:tc>
          <w:tcPr>
            <w:tcW w:w="977" w:type="dxa"/>
            <w:vMerge/>
            <w:shd w:val="clear" w:color="auto" w:fill="auto"/>
          </w:tcPr>
          <w:p w14:paraId="5219000B" w14:textId="77777777" w:rsidR="00414A72" w:rsidRPr="00605D7D" w:rsidRDefault="00414A72" w:rsidP="00414A72">
            <w:pPr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1953" w:type="dxa"/>
            <w:vMerge/>
            <w:shd w:val="clear" w:color="auto" w:fill="auto"/>
          </w:tcPr>
          <w:p w14:paraId="242388E5" w14:textId="77777777" w:rsidR="00414A72" w:rsidRPr="00605D7D" w:rsidRDefault="00414A72" w:rsidP="00414A72">
            <w:pPr>
              <w:rPr>
                <w:rFonts w:ascii="Times New Roman" w:hAnsi="Times New Roman"/>
                <w:color w:val="auto"/>
                <w:lang w:val="ru-RU"/>
              </w:rPr>
            </w:pPr>
          </w:p>
        </w:tc>
        <w:tc>
          <w:tcPr>
            <w:tcW w:w="2182" w:type="dxa"/>
            <w:shd w:val="clear" w:color="auto" w:fill="auto"/>
          </w:tcPr>
          <w:p w14:paraId="183354CD" w14:textId="3E335C14" w:rsidR="00414A72" w:rsidRPr="00605D7D" w:rsidRDefault="00414A72" w:rsidP="00414A7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  <w:r w:rsidR="00383791" w:rsidRPr="00605D7D">
              <w:rPr>
                <w:rFonts w:ascii="Times New Roman" w:eastAsia="Microsoft Sans Serif" w:hAnsi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="00D46A89" w:rsidRPr="00D46A89">
              <w:rPr>
                <w:rFonts w:ascii="Times New Roman" w:hAnsi="Times New Roman"/>
                <w:sz w:val="24"/>
                <w:szCs w:val="24"/>
                <w:lang w:val="ru-RU" w:bidi="ru-RU"/>
              </w:rPr>
              <w:t>Демонстрирует знания содержания основных схем финансового обеспечения инвестиционных проектов и их особенностей</w:t>
            </w: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02477AC2" w14:textId="10AF0F3E" w:rsidR="00414A72" w:rsidRPr="00605D7D" w:rsidRDefault="00414A72" w:rsidP="00414A72">
            <w:pPr>
              <w:rPr>
                <w:rFonts w:ascii="Times New Roman" w:hAnsi="Times New Roman"/>
                <w:b/>
                <w:bCs/>
                <w:strike/>
                <w:color w:val="auto"/>
                <w:lang w:val="ru-RU"/>
              </w:rPr>
            </w:pPr>
          </w:p>
        </w:tc>
        <w:tc>
          <w:tcPr>
            <w:tcW w:w="4372" w:type="dxa"/>
            <w:shd w:val="clear" w:color="auto" w:fill="auto"/>
          </w:tcPr>
          <w:p w14:paraId="27EFAABB" w14:textId="77777777" w:rsidR="00414A72" w:rsidRPr="00605D7D" w:rsidRDefault="00414A72" w:rsidP="00414A7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2.Знать: </w:t>
            </w:r>
          </w:p>
          <w:p w14:paraId="30759BA1" w14:textId="46C2D4E0" w:rsidR="00414A72" w:rsidRPr="00605D7D" w:rsidRDefault="00414A72" w:rsidP="00414A7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методы и приемы анализа ключевых показателей операционной деятельности</w:t>
            </w:r>
            <w:r w:rsidR="005E7C2B"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для </w:t>
            </w:r>
            <w:r w:rsidR="005E7C2B" w:rsidRPr="00605D7D">
              <w:rPr>
                <w:rFonts w:ascii="Times New Roman" w:hAnsi="Times New Roman"/>
                <w:sz w:val="24"/>
                <w:szCs w:val="24"/>
                <w:lang w:val="ru-RU"/>
              </w:rPr>
              <w:t>обеспечения инвестиционных проектов с учетом их особенностей.</w:t>
            </w:r>
          </w:p>
          <w:p w14:paraId="2AE04535" w14:textId="77777777" w:rsidR="00414A72" w:rsidRPr="00605D7D" w:rsidRDefault="00414A72" w:rsidP="00414A7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0B3D157C" w14:textId="78CBD44C" w:rsidR="00414A72" w:rsidRPr="00605D7D" w:rsidRDefault="00414A72" w:rsidP="00414A72">
            <w:pPr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определять показатели и интерпретировать данные для принятия операционных решений     </w:t>
            </w:r>
          </w:p>
        </w:tc>
      </w:tr>
      <w:tr w:rsidR="00414A72" w:rsidRPr="0032738A" w14:paraId="49CD2337" w14:textId="77777777" w:rsidTr="00605D7D">
        <w:trPr>
          <w:trHeight w:val="2218"/>
        </w:trPr>
        <w:tc>
          <w:tcPr>
            <w:tcW w:w="977" w:type="dxa"/>
            <w:vMerge/>
            <w:shd w:val="clear" w:color="auto" w:fill="auto"/>
          </w:tcPr>
          <w:p w14:paraId="13418E8B" w14:textId="77777777" w:rsidR="00414A72" w:rsidRPr="00605D7D" w:rsidRDefault="00414A72" w:rsidP="00414A72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953" w:type="dxa"/>
            <w:vMerge/>
            <w:shd w:val="clear" w:color="auto" w:fill="auto"/>
          </w:tcPr>
          <w:p w14:paraId="5506277D" w14:textId="77777777" w:rsidR="00414A72" w:rsidRPr="00605D7D" w:rsidRDefault="00414A72" w:rsidP="00414A72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82" w:type="dxa"/>
            <w:shd w:val="clear" w:color="auto" w:fill="auto"/>
          </w:tcPr>
          <w:p w14:paraId="6825BAB4" w14:textId="3601DE6E" w:rsidR="00414A72" w:rsidRPr="00605D7D" w:rsidRDefault="00414A72" w:rsidP="00414A72">
            <w:pPr>
              <w:rPr>
                <w:rFonts w:ascii="Times New Roman" w:hAnsi="Times New Roman"/>
                <w:b/>
                <w:bCs/>
                <w:strike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  <w:r w:rsidR="00383791" w:rsidRPr="00605D7D">
              <w:rPr>
                <w:rFonts w:ascii="Times New Roman" w:eastAsia="Microsoft Sans Serif" w:hAnsi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="00D46A89" w:rsidRPr="00D46A89">
              <w:rPr>
                <w:rFonts w:ascii="Times New Roman" w:hAnsi="Times New Roman"/>
                <w:sz w:val="24"/>
                <w:szCs w:val="24"/>
                <w:lang w:val="ru-RU" w:bidi="ru-RU"/>
              </w:rPr>
              <w:t>Обосновывает решения по управлению инвестиционными проектами и финансовыми потоками на основе интегра</w:t>
            </w:r>
            <w:r w:rsidR="00D46A89">
              <w:rPr>
                <w:rFonts w:ascii="Times New Roman" w:hAnsi="Times New Roman"/>
                <w:sz w:val="24"/>
                <w:szCs w:val="24"/>
                <w:lang w:val="ru-RU" w:bidi="ru-RU"/>
              </w:rPr>
              <w:t>ции знаний из разных областей</w:t>
            </w:r>
            <w:r w:rsidR="00383791" w:rsidRPr="00605D7D">
              <w:rPr>
                <w:rFonts w:ascii="Times New Roman" w:hAnsi="Times New Roman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4372" w:type="dxa"/>
            <w:shd w:val="clear" w:color="auto" w:fill="auto"/>
          </w:tcPr>
          <w:p w14:paraId="3EF48D62" w14:textId="3515C95C" w:rsidR="00414A72" w:rsidRPr="00605D7D" w:rsidRDefault="00414A72" w:rsidP="00414A7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3.Знать: </w:t>
            </w:r>
          </w:p>
          <w:p w14:paraId="46E0C630" w14:textId="6A0488FB" w:rsidR="00414A72" w:rsidRPr="00605D7D" w:rsidRDefault="005E7C2B" w:rsidP="00414A7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</w:t>
            </w:r>
            <w:r w:rsidR="00414A72"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етоды</w:t>
            </w: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, </w:t>
            </w:r>
            <w:r w:rsidR="00414A72"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приемы</w:t>
            </w: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и подходы</w:t>
            </w:r>
            <w:r w:rsidR="00414A72"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анализа ключевых показателей операционной деятельности</w:t>
            </w: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для обоснования </w:t>
            </w: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>решения по управлению инвестиционными проектами и финансовыми потоками</w:t>
            </w:r>
          </w:p>
          <w:p w14:paraId="381FF442" w14:textId="77777777" w:rsidR="00414A72" w:rsidRPr="00605D7D" w:rsidRDefault="00414A72" w:rsidP="00414A7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0A78727F" w14:textId="6DEA7C08" w:rsidR="00414A72" w:rsidRPr="00605D7D" w:rsidRDefault="00414A72" w:rsidP="00414A72">
            <w:pP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определять </w:t>
            </w:r>
            <w:r w:rsidR="005E7C2B"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ключевые показатели операционной деятельности для обоснования управленческих решений с учетом факторов риска и неопределенности</w:t>
            </w:r>
          </w:p>
        </w:tc>
      </w:tr>
    </w:tbl>
    <w:p w14:paraId="58A1D426" w14:textId="3691F19A" w:rsidR="00095689" w:rsidRDefault="00095689" w:rsidP="002E6127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17EE82E1" w14:textId="20F56BD9" w:rsidR="000606AA" w:rsidRDefault="000606AA" w:rsidP="002E6127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226EDEE5" w14:textId="77777777" w:rsidR="00B248A0" w:rsidRDefault="006169F8" w:rsidP="00B76C9B">
      <w:pPr>
        <w:pStyle w:val="22"/>
        <w:numPr>
          <w:ilvl w:val="0"/>
          <w:numId w:val="1"/>
        </w:numPr>
        <w:shd w:val="clear" w:color="auto" w:fill="auto"/>
        <w:tabs>
          <w:tab w:val="left" w:pos="1088"/>
        </w:tabs>
        <w:spacing w:line="240" w:lineRule="auto"/>
        <w:jc w:val="both"/>
        <w:outlineLvl w:val="0"/>
      </w:pPr>
      <w:bookmarkStart w:id="9" w:name="_Toc76076165"/>
      <w:bookmarkStart w:id="10" w:name="_Toc95882994"/>
      <w:r>
        <w:t>Место дисциплины в структуре образовательной программы</w:t>
      </w:r>
      <w:bookmarkEnd w:id="9"/>
      <w:bookmarkEnd w:id="10"/>
    </w:p>
    <w:p w14:paraId="1F67738F" w14:textId="3D1956F7" w:rsidR="00B248A0" w:rsidRDefault="006169F8" w:rsidP="00196D2A">
      <w:pPr>
        <w:pStyle w:val="20"/>
        <w:shd w:val="clear" w:color="auto" w:fill="auto"/>
        <w:spacing w:line="240" w:lineRule="auto"/>
        <w:ind w:firstLine="708"/>
        <w:jc w:val="both"/>
      </w:pPr>
      <w:r>
        <w:t xml:space="preserve">Учебная </w:t>
      </w:r>
      <w:r w:rsidRPr="000606AA">
        <w:t>дисциплина «</w:t>
      </w:r>
      <w:r w:rsidR="000606AA" w:rsidRPr="000606AA">
        <w:t>Аналитическое обоснование операционных решений</w:t>
      </w:r>
      <w:r w:rsidRPr="000606AA">
        <w:t xml:space="preserve">» является дисциплиной </w:t>
      </w:r>
      <w:r w:rsidR="00D86287" w:rsidRPr="000606AA">
        <w:t>м</w:t>
      </w:r>
      <w:r w:rsidR="00D86287">
        <w:t xml:space="preserve">одуля направленности </w:t>
      </w:r>
      <w:r>
        <w:t xml:space="preserve">программы магистратуры </w:t>
      </w:r>
      <w:r w:rsidR="00D86287" w:rsidRPr="00D86287">
        <w:t>«</w:t>
      </w:r>
      <w:r w:rsidR="000606AA">
        <w:t>Финансовый анализ и оценка инвестиционных решений</w:t>
      </w:r>
      <w:r w:rsidR="00D86287" w:rsidRPr="00D86287">
        <w:t>» направления подготовки 38.04.01 «Экономика»</w:t>
      </w:r>
      <w:r>
        <w:t>.</w:t>
      </w:r>
    </w:p>
    <w:p w14:paraId="5A1E8E22" w14:textId="0B3228A2" w:rsidR="00D86287" w:rsidRDefault="00D86287" w:rsidP="002E6127">
      <w:pPr>
        <w:pStyle w:val="20"/>
        <w:shd w:val="clear" w:color="auto" w:fill="auto"/>
        <w:spacing w:line="240" w:lineRule="auto"/>
        <w:jc w:val="both"/>
      </w:pPr>
    </w:p>
    <w:p w14:paraId="1E4D8D6B" w14:textId="3D873D9A" w:rsidR="00DC37CE" w:rsidRDefault="00DC37CE" w:rsidP="002E6127">
      <w:pPr>
        <w:pStyle w:val="20"/>
        <w:shd w:val="clear" w:color="auto" w:fill="auto"/>
        <w:spacing w:line="240" w:lineRule="auto"/>
        <w:jc w:val="both"/>
      </w:pPr>
    </w:p>
    <w:p w14:paraId="7C5A818E" w14:textId="17DC48E8" w:rsidR="00B248A0" w:rsidRDefault="006169F8" w:rsidP="00B76C9B">
      <w:pPr>
        <w:pStyle w:val="30"/>
        <w:numPr>
          <w:ilvl w:val="0"/>
          <w:numId w:val="1"/>
        </w:numPr>
        <w:shd w:val="clear" w:color="auto" w:fill="auto"/>
        <w:tabs>
          <w:tab w:val="left" w:pos="1217"/>
        </w:tabs>
        <w:spacing w:line="240" w:lineRule="auto"/>
        <w:jc w:val="both"/>
        <w:outlineLvl w:val="0"/>
      </w:pPr>
      <w:bookmarkStart w:id="11" w:name="_Toc76076166"/>
      <w:bookmarkStart w:id="12" w:name="_Toc95882995"/>
      <w: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bookmarkEnd w:id="12"/>
    </w:p>
    <w:p w14:paraId="78E5A094" w14:textId="77777777" w:rsidR="001F41CE" w:rsidRDefault="001F41CE" w:rsidP="001F41CE">
      <w:pPr>
        <w:pStyle w:val="30"/>
        <w:shd w:val="clear" w:color="auto" w:fill="auto"/>
        <w:tabs>
          <w:tab w:val="left" w:pos="1217"/>
        </w:tabs>
        <w:spacing w:line="240" w:lineRule="auto"/>
        <w:jc w:val="both"/>
        <w:outlineLvl w:val="0"/>
      </w:pPr>
    </w:p>
    <w:p w14:paraId="6D29A7A3" w14:textId="76ABF221" w:rsidR="000C1AED" w:rsidRPr="000C1AED" w:rsidRDefault="000C1AED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2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4687"/>
        <w:gridCol w:w="2219"/>
        <w:gridCol w:w="2303"/>
      </w:tblGrid>
      <w:tr w:rsidR="003F0AD1" w:rsidRPr="00DF32AA" w14:paraId="287A6157" w14:textId="77777777" w:rsidTr="00BE7EA3">
        <w:trPr>
          <w:jc w:val="center"/>
        </w:trPr>
        <w:tc>
          <w:tcPr>
            <w:tcW w:w="4687" w:type="dxa"/>
            <w:vAlign w:val="center"/>
          </w:tcPr>
          <w:p w14:paraId="48553278" w14:textId="4228771A" w:rsidR="003F0AD1" w:rsidRPr="00DF32AA" w:rsidRDefault="003F0AD1" w:rsidP="000C1AED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DF32AA">
              <w:rPr>
                <w:rStyle w:val="25"/>
                <w:b/>
                <w:bCs/>
              </w:rPr>
              <w:lastRenderedPageBreak/>
              <w:t>Вид учебной работы по дисциплине</w:t>
            </w:r>
          </w:p>
        </w:tc>
        <w:tc>
          <w:tcPr>
            <w:tcW w:w="2219" w:type="dxa"/>
            <w:vAlign w:val="center"/>
          </w:tcPr>
          <w:p w14:paraId="077DF3D3" w14:textId="021D0E99" w:rsidR="003F0AD1" w:rsidRPr="00DF32AA" w:rsidRDefault="003F0AD1" w:rsidP="000C1AED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DF32AA">
              <w:rPr>
                <w:lang w:val="ru-RU"/>
              </w:rPr>
              <w:t>Всего (в з/е и часах)</w:t>
            </w:r>
          </w:p>
        </w:tc>
        <w:tc>
          <w:tcPr>
            <w:tcW w:w="2303" w:type="dxa"/>
            <w:vAlign w:val="center"/>
          </w:tcPr>
          <w:p w14:paraId="05681A0B" w14:textId="6575A511" w:rsidR="004741C5" w:rsidRDefault="004741C5" w:rsidP="000C1AED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4741C5">
              <w:rPr>
                <w:lang w:val="ru-RU"/>
              </w:rPr>
              <w:t>Модуль</w:t>
            </w:r>
            <w:r w:rsidR="003F0AD1" w:rsidRPr="004741C5">
              <w:rPr>
                <w:lang w:val="ru-RU"/>
              </w:rPr>
              <w:t xml:space="preserve"> </w:t>
            </w:r>
            <w:r w:rsidR="00383F3F">
              <w:rPr>
                <w:lang w:val="ru-RU"/>
              </w:rPr>
              <w:t>1</w:t>
            </w:r>
          </w:p>
          <w:p w14:paraId="05FF8B0C" w14:textId="1A749440" w:rsidR="003F0AD1" w:rsidRPr="004741C5" w:rsidRDefault="003F0AD1" w:rsidP="000C1AED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lang w:val="ru-RU"/>
              </w:rPr>
            </w:pPr>
            <w:r w:rsidRPr="004741C5">
              <w:rPr>
                <w:lang w:val="ru-RU"/>
              </w:rPr>
              <w:t>(в часах)</w:t>
            </w:r>
          </w:p>
        </w:tc>
      </w:tr>
      <w:tr w:rsidR="003F0AD1" w14:paraId="606C5875" w14:textId="77777777" w:rsidTr="00BE7EA3">
        <w:trPr>
          <w:jc w:val="center"/>
        </w:trPr>
        <w:tc>
          <w:tcPr>
            <w:tcW w:w="46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F51B1F" w14:textId="6BF7CD32" w:rsidR="003F0AD1" w:rsidRPr="003F55CC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5"/>
                <w:b/>
                <w:bCs/>
              </w:rPr>
              <w:t>Общая трудоемкость дисциплины</w:t>
            </w:r>
          </w:p>
        </w:tc>
        <w:tc>
          <w:tcPr>
            <w:tcW w:w="2219" w:type="dxa"/>
            <w:vAlign w:val="center"/>
          </w:tcPr>
          <w:p w14:paraId="4B1E7045" w14:textId="02CC540A" w:rsidR="003F0AD1" w:rsidRPr="00D71772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3</w:t>
            </w:r>
            <w:r w:rsidRPr="00D71772">
              <w:rPr>
                <w:b w:val="0"/>
                <w:bCs w:val="0"/>
                <w:lang w:val="ru-RU"/>
              </w:rPr>
              <w:t>/</w:t>
            </w:r>
            <w:r>
              <w:rPr>
                <w:b w:val="0"/>
                <w:bCs w:val="0"/>
                <w:lang w:val="ru-RU"/>
              </w:rPr>
              <w:t>108</w:t>
            </w:r>
          </w:p>
        </w:tc>
        <w:tc>
          <w:tcPr>
            <w:tcW w:w="2303" w:type="dxa"/>
            <w:vAlign w:val="center"/>
          </w:tcPr>
          <w:p w14:paraId="69C5D238" w14:textId="46A42241" w:rsidR="003F0AD1" w:rsidRPr="00D71772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108</w:t>
            </w:r>
          </w:p>
        </w:tc>
      </w:tr>
      <w:tr w:rsidR="003F0AD1" w14:paraId="3B92D396" w14:textId="77777777" w:rsidTr="00BE7EA3">
        <w:trPr>
          <w:jc w:val="center"/>
        </w:trPr>
        <w:tc>
          <w:tcPr>
            <w:tcW w:w="46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8A7864" w14:textId="1C87F63F" w:rsidR="003F0AD1" w:rsidRPr="003F55CC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9"/>
                <w:b/>
                <w:bCs/>
              </w:rPr>
              <w:t>Контактная работа - Аудиторные занятия</w:t>
            </w:r>
          </w:p>
        </w:tc>
        <w:tc>
          <w:tcPr>
            <w:tcW w:w="2219" w:type="dxa"/>
            <w:vAlign w:val="center"/>
          </w:tcPr>
          <w:p w14:paraId="56395FC8" w14:textId="1C5465CE" w:rsidR="003F0AD1" w:rsidRPr="0032738A" w:rsidRDefault="00383F3F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32</w:t>
            </w:r>
          </w:p>
        </w:tc>
        <w:tc>
          <w:tcPr>
            <w:tcW w:w="2303" w:type="dxa"/>
            <w:vAlign w:val="center"/>
          </w:tcPr>
          <w:p w14:paraId="721C521F" w14:textId="1656958F" w:rsidR="003F0AD1" w:rsidRPr="00D71772" w:rsidRDefault="00C54DF9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32</w:t>
            </w:r>
          </w:p>
        </w:tc>
      </w:tr>
      <w:tr w:rsidR="003F0AD1" w14:paraId="21CA3F45" w14:textId="77777777" w:rsidTr="00BE7EA3">
        <w:trPr>
          <w:trHeight w:val="387"/>
          <w:jc w:val="center"/>
        </w:trPr>
        <w:tc>
          <w:tcPr>
            <w:tcW w:w="46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CBE5D5" w14:textId="26FE84C3" w:rsidR="003F0AD1" w:rsidRPr="003F55CC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8"/>
                <w:b w:val="0"/>
                <w:bCs w:val="0"/>
              </w:rPr>
              <w:t>Лекции</w:t>
            </w:r>
          </w:p>
        </w:tc>
        <w:tc>
          <w:tcPr>
            <w:tcW w:w="2219" w:type="dxa"/>
            <w:vAlign w:val="center"/>
          </w:tcPr>
          <w:p w14:paraId="4B3CC2AB" w14:textId="707A896F" w:rsidR="003F0AD1" w:rsidRPr="00D71772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8</w:t>
            </w:r>
          </w:p>
        </w:tc>
        <w:tc>
          <w:tcPr>
            <w:tcW w:w="2303" w:type="dxa"/>
            <w:vAlign w:val="center"/>
          </w:tcPr>
          <w:p w14:paraId="7504ECFD" w14:textId="79FEA79D" w:rsidR="003F0AD1" w:rsidRPr="00D71772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8</w:t>
            </w:r>
          </w:p>
        </w:tc>
      </w:tr>
      <w:tr w:rsidR="003F0AD1" w14:paraId="5F558BA4" w14:textId="77777777" w:rsidTr="00BE7EA3">
        <w:trPr>
          <w:jc w:val="center"/>
        </w:trPr>
        <w:tc>
          <w:tcPr>
            <w:tcW w:w="46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E9EC6B" w14:textId="0D37F752" w:rsidR="003F0AD1" w:rsidRPr="003F55CC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8"/>
                <w:b w:val="0"/>
                <w:bCs w:val="0"/>
              </w:rPr>
              <w:t>Семинары, практические занятия</w:t>
            </w:r>
          </w:p>
        </w:tc>
        <w:tc>
          <w:tcPr>
            <w:tcW w:w="2219" w:type="dxa"/>
            <w:vAlign w:val="center"/>
          </w:tcPr>
          <w:p w14:paraId="371FA11C" w14:textId="3AA032C8" w:rsidR="003F0AD1" w:rsidRPr="00D71772" w:rsidRDefault="00383F3F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24</w:t>
            </w:r>
          </w:p>
        </w:tc>
        <w:tc>
          <w:tcPr>
            <w:tcW w:w="2303" w:type="dxa"/>
            <w:vAlign w:val="center"/>
          </w:tcPr>
          <w:p w14:paraId="537479A6" w14:textId="67033467" w:rsidR="003F0AD1" w:rsidRPr="00D71772" w:rsidRDefault="00383F3F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24</w:t>
            </w:r>
          </w:p>
        </w:tc>
      </w:tr>
      <w:tr w:rsidR="003F0AD1" w14:paraId="6646B232" w14:textId="77777777" w:rsidTr="00BE7EA3">
        <w:trPr>
          <w:jc w:val="center"/>
        </w:trPr>
        <w:tc>
          <w:tcPr>
            <w:tcW w:w="46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DB0717" w14:textId="3717CD65" w:rsidR="003F0AD1" w:rsidRPr="003F55CC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rStyle w:val="29"/>
                <w:b/>
                <w:bCs/>
              </w:rPr>
              <w:t>Самостоятельная работа</w:t>
            </w:r>
          </w:p>
        </w:tc>
        <w:tc>
          <w:tcPr>
            <w:tcW w:w="2219" w:type="dxa"/>
            <w:vAlign w:val="center"/>
          </w:tcPr>
          <w:p w14:paraId="40ABE881" w14:textId="3E8B24B9" w:rsidR="003F0AD1" w:rsidRPr="00D71772" w:rsidRDefault="00383F3F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76</w:t>
            </w:r>
          </w:p>
        </w:tc>
        <w:tc>
          <w:tcPr>
            <w:tcW w:w="2303" w:type="dxa"/>
            <w:vAlign w:val="center"/>
          </w:tcPr>
          <w:p w14:paraId="1E036D1D" w14:textId="25221430" w:rsidR="003F0AD1" w:rsidRPr="00D71772" w:rsidRDefault="00383F3F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76</w:t>
            </w:r>
          </w:p>
        </w:tc>
      </w:tr>
      <w:tr w:rsidR="00D4053E" w14:paraId="08040005" w14:textId="77777777" w:rsidTr="00BE7EA3">
        <w:trPr>
          <w:jc w:val="center"/>
        </w:trPr>
        <w:tc>
          <w:tcPr>
            <w:tcW w:w="46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2F1329" w14:textId="272F75E8" w:rsidR="00D4053E" w:rsidRPr="003F55CC" w:rsidRDefault="00D4053E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b w:val="0"/>
                <w:bCs w:val="0"/>
              </w:rPr>
              <w:t>Вид текущего контроля</w:t>
            </w:r>
          </w:p>
        </w:tc>
        <w:tc>
          <w:tcPr>
            <w:tcW w:w="4522" w:type="dxa"/>
            <w:gridSpan w:val="2"/>
            <w:vAlign w:val="center"/>
          </w:tcPr>
          <w:p w14:paraId="60F3959F" w14:textId="6D732D20" w:rsidR="00D4053E" w:rsidRPr="00D71772" w:rsidRDefault="000606AA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Контрольная работа</w:t>
            </w:r>
          </w:p>
        </w:tc>
      </w:tr>
      <w:tr w:rsidR="003F0AD1" w14:paraId="4EABD009" w14:textId="77777777" w:rsidTr="00BE7EA3">
        <w:trPr>
          <w:jc w:val="center"/>
        </w:trPr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816582" w14:textId="62CB136E" w:rsidR="003F0AD1" w:rsidRPr="003F55CC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jc w:val="left"/>
              <w:rPr>
                <w:b w:val="0"/>
                <w:bCs w:val="0"/>
                <w:lang w:val="ru-RU"/>
              </w:rPr>
            </w:pPr>
            <w:r w:rsidRPr="003F55CC">
              <w:rPr>
                <w:b w:val="0"/>
                <w:bCs w:val="0"/>
              </w:rPr>
              <w:t>Вид промежуточной аттестации</w:t>
            </w:r>
          </w:p>
        </w:tc>
        <w:tc>
          <w:tcPr>
            <w:tcW w:w="2219" w:type="dxa"/>
            <w:vAlign w:val="center"/>
          </w:tcPr>
          <w:p w14:paraId="2B1FEDB7" w14:textId="58762B1B" w:rsidR="003F0AD1" w:rsidRPr="00D71772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Экзамен</w:t>
            </w:r>
          </w:p>
        </w:tc>
        <w:tc>
          <w:tcPr>
            <w:tcW w:w="2303" w:type="dxa"/>
            <w:vAlign w:val="center"/>
          </w:tcPr>
          <w:p w14:paraId="02EF55E2" w14:textId="3CB3185C" w:rsidR="003F0AD1" w:rsidRPr="00D71772" w:rsidRDefault="003F0AD1" w:rsidP="002E6127">
            <w:pPr>
              <w:pStyle w:val="30"/>
              <w:widowControl w:val="0"/>
              <w:shd w:val="clear" w:color="auto" w:fill="auto"/>
              <w:tabs>
                <w:tab w:val="left" w:pos="1217"/>
              </w:tabs>
              <w:spacing w:line="240" w:lineRule="auto"/>
              <w:rPr>
                <w:b w:val="0"/>
                <w:bCs w:val="0"/>
                <w:lang w:val="ru-RU"/>
              </w:rPr>
            </w:pPr>
            <w:r>
              <w:rPr>
                <w:b w:val="0"/>
                <w:bCs w:val="0"/>
                <w:lang w:val="ru-RU"/>
              </w:rPr>
              <w:t>Экзамен</w:t>
            </w:r>
          </w:p>
        </w:tc>
      </w:tr>
    </w:tbl>
    <w:p w14:paraId="60C444D7" w14:textId="77777777" w:rsidR="00B248A0" w:rsidRDefault="00B248A0" w:rsidP="002E6127">
      <w:pPr>
        <w:rPr>
          <w:sz w:val="2"/>
          <w:szCs w:val="2"/>
        </w:rPr>
      </w:pPr>
    </w:p>
    <w:p w14:paraId="6491CAD0" w14:textId="77777777" w:rsidR="00B248A0" w:rsidRDefault="006169F8" w:rsidP="00B76C9B">
      <w:pPr>
        <w:pStyle w:val="30"/>
        <w:numPr>
          <w:ilvl w:val="0"/>
          <w:numId w:val="1"/>
        </w:numPr>
        <w:shd w:val="clear" w:color="auto" w:fill="auto"/>
        <w:tabs>
          <w:tab w:val="left" w:pos="1042"/>
        </w:tabs>
        <w:spacing w:line="240" w:lineRule="auto"/>
        <w:jc w:val="both"/>
        <w:outlineLvl w:val="0"/>
      </w:pPr>
      <w:bookmarkStart w:id="13" w:name="_Toc76076167"/>
      <w:bookmarkStart w:id="14" w:name="_Toc95882996"/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</w:p>
    <w:p w14:paraId="481E89A5" w14:textId="77777777" w:rsidR="00B248A0" w:rsidRPr="00B75116" w:rsidRDefault="006169F8" w:rsidP="00B76C9B">
      <w:pPr>
        <w:pStyle w:val="22"/>
        <w:numPr>
          <w:ilvl w:val="1"/>
          <w:numId w:val="1"/>
        </w:numPr>
        <w:shd w:val="clear" w:color="auto" w:fill="auto"/>
        <w:tabs>
          <w:tab w:val="left" w:pos="1274"/>
        </w:tabs>
        <w:spacing w:line="240" w:lineRule="auto"/>
        <w:jc w:val="both"/>
      </w:pPr>
      <w:bookmarkStart w:id="15" w:name="_Toc76076168"/>
      <w:bookmarkStart w:id="16" w:name="_Toc95882997"/>
      <w:r w:rsidRPr="00B75116">
        <w:t>Содержание дисциплины</w:t>
      </w:r>
      <w:bookmarkEnd w:id="15"/>
      <w:bookmarkEnd w:id="16"/>
    </w:p>
    <w:p w14:paraId="2C09540E" w14:textId="77777777" w:rsidR="00A06E17" w:rsidRPr="00B75116" w:rsidRDefault="00A06E17" w:rsidP="00B75116">
      <w:pPr>
        <w:pStyle w:val="22"/>
        <w:spacing w:line="240" w:lineRule="auto"/>
        <w:jc w:val="both"/>
        <w:outlineLvl w:val="9"/>
      </w:pPr>
      <w:bookmarkStart w:id="17" w:name="bookmark10"/>
      <w:bookmarkStart w:id="18" w:name="_Hlk75813142"/>
    </w:p>
    <w:p w14:paraId="569350FD" w14:textId="72808ADB" w:rsidR="00B248A0" w:rsidRPr="00B75116" w:rsidRDefault="006169F8" w:rsidP="00B75116">
      <w:pPr>
        <w:pStyle w:val="22"/>
        <w:spacing w:line="240" w:lineRule="auto"/>
        <w:jc w:val="both"/>
        <w:outlineLvl w:val="9"/>
      </w:pPr>
      <w:r w:rsidRPr="00B75116">
        <w:t xml:space="preserve">Тема 1. </w:t>
      </w:r>
      <w:bookmarkEnd w:id="17"/>
      <w:r w:rsidR="00383F3F">
        <w:t>Управленческие решения в системе создания ценности организации</w:t>
      </w:r>
    </w:p>
    <w:p w14:paraId="3D6127BB" w14:textId="3B3A7AF6" w:rsidR="00783479" w:rsidRPr="00B75116" w:rsidRDefault="00383F3F" w:rsidP="00B75116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Бизнес-решения (связь операционного и стратегического менеджмента). </w:t>
      </w:r>
      <w:r w:rsidR="00B75116" w:rsidRPr="00B7511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Задачи аналитического обоснования</w:t>
      </w:r>
      <w:r w:rsidR="001F75DA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бизнес-</w:t>
      </w:r>
      <w:r w:rsidR="001F75DA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решений</w:t>
      </w:r>
      <w:r w:rsidR="00B75116" w:rsidRPr="00B7511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. </w:t>
      </w:r>
      <w:r w:rsidR="00783479" w:rsidRPr="00B7511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Информационное, методическое и техническое обеспечение </w:t>
      </w:r>
      <w:r w:rsidR="001317F1" w:rsidRPr="00B7511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операционных решений</w:t>
      </w:r>
      <w:r w:rsidR="00783479" w:rsidRPr="00B7511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.</w:t>
      </w:r>
      <w:r w:rsidR="001317F1" w:rsidRPr="00B7511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Пользователи информации.</w:t>
      </w:r>
      <w:r w:rsidR="00387132" w:rsidRPr="00B7511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Заинтересованные стороны</w:t>
      </w:r>
      <w:r w:rsidR="00B75116" w:rsidRPr="00B7511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Инструменты планирования и управления бизнесом.</w:t>
      </w:r>
    </w:p>
    <w:p w14:paraId="7A7CD8F5" w14:textId="6EB9A58B" w:rsidR="009740BF" w:rsidRPr="00B75116" w:rsidRDefault="009740BF" w:rsidP="00B75116">
      <w:pPr>
        <w:pStyle w:val="22"/>
        <w:spacing w:line="240" w:lineRule="auto"/>
        <w:jc w:val="both"/>
        <w:outlineLvl w:val="9"/>
      </w:pPr>
      <w:bookmarkStart w:id="19" w:name="_Hlk75813362"/>
      <w:bookmarkEnd w:id="18"/>
      <w:r w:rsidRPr="00B75116">
        <w:t xml:space="preserve">Тема 2. </w:t>
      </w:r>
      <w:r w:rsidR="00383F3F">
        <w:t>Аналитическое обоснование решений по управлению затратами</w:t>
      </w:r>
    </w:p>
    <w:bookmarkEnd w:id="19"/>
    <w:p w14:paraId="4A09AB59" w14:textId="5F0BE871" w:rsidR="00783479" w:rsidRPr="00552A56" w:rsidRDefault="001317F1" w:rsidP="00B75116">
      <w:pPr>
        <w:pStyle w:val="20"/>
        <w:spacing w:line="240" w:lineRule="auto"/>
        <w:jc w:val="both"/>
      </w:pPr>
      <w:r w:rsidRPr="00B75116">
        <w:t>Классификация затрат. Инструменты калькулирования</w:t>
      </w:r>
      <w:r w:rsidR="00AF69C2" w:rsidRPr="00B75116">
        <w:t xml:space="preserve"> затрат</w:t>
      </w:r>
      <w:r w:rsidRPr="00B75116">
        <w:t>.</w:t>
      </w:r>
      <w:r w:rsidR="00AF69C2" w:rsidRPr="00B75116">
        <w:t xml:space="preserve"> Определение оптимальной партии заказа по модели Уилсона. Реализация принципа Парето в управлении запасами организации.</w:t>
      </w:r>
      <w:r w:rsidR="00552A56" w:rsidRPr="00552A56">
        <w:t xml:space="preserve"> Основные концепции учета затрат различных организаций и объектов затрат.</w:t>
      </w:r>
    </w:p>
    <w:p w14:paraId="54B13C63" w14:textId="2A678180" w:rsidR="009740BF" w:rsidRPr="00552A56" w:rsidRDefault="009740BF" w:rsidP="00552A56">
      <w:pPr>
        <w:pStyle w:val="22"/>
        <w:shd w:val="clear" w:color="auto" w:fill="auto"/>
        <w:tabs>
          <w:tab w:val="left" w:pos="1310"/>
        </w:tabs>
        <w:spacing w:line="240" w:lineRule="auto"/>
        <w:jc w:val="both"/>
        <w:outlineLvl w:val="9"/>
        <w:rPr>
          <w:rFonts w:eastAsia="Microsoft Sans Serif"/>
          <w:b w:val="0"/>
          <w:bCs w:val="0"/>
        </w:rPr>
      </w:pPr>
      <w:r w:rsidRPr="00552A56">
        <w:rPr>
          <w:bCs w:val="0"/>
        </w:rPr>
        <w:t xml:space="preserve">Тема 3. </w:t>
      </w:r>
      <w:r w:rsidR="00B75116" w:rsidRPr="00552A56">
        <w:rPr>
          <w:bCs w:val="0"/>
          <w:color w:val="auto"/>
        </w:rPr>
        <w:t>Анали</w:t>
      </w:r>
      <w:r w:rsidR="00E93E10">
        <w:rPr>
          <w:bCs w:val="0"/>
          <w:color w:val="auto"/>
        </w:rPr>
        <w:t>з решений по управлению производством и продажей продукции</w:t>
      </w:r>
    </w:p>
    <w:p w14:paraId="13DAC049" w14:textId="15A6B9BB" w:rsidR="00AF69C2" w:rsidRPr="00552A56" w:rsidRDefault="00AF69C2" w:rsidP="00B75116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Hlk75813809"/>
      <w:r w:rsidRPr="00B75116">
        <w:rPr>
          <w:rFonts w:ascii="Times New Roman" w:hAnsi="Times New Roman" w:cs="Times New Roman"/>
          <w:sz w:val="28"/>
          <w:szCs w:val="28"/>
        </w:rPr>
        <w:t>Анализ методов оптимального ценообразования</w:t>
      </w:r>
      <w:r w:rsidR="007640E5">
        <w:rPr>
          <w:rFonts w:ascii="Times New Roman" w:hAnsi="Times New Roman" w:cs="Times New Roman"/>
          <w:sz w:val="28"/>
          <w:szCs w:val="28"/>
        </w:rPr>
        <w:t>.</w:t>
      </w:r>
      <w:r w:rsidR="00552A56" w:rsidRPr="00552A56">
        <w:rPr>
          <w:rFonts w:ascii="Times New Roman" w:hAnsi="Times New Roman" w:cs="Times New Roman"/>
          <w:sz w:val="28"/>
          <w:szCs w:val="28"/>
        </w:rPr>
        <w:t xml:space="preserve"> </w:t>
      </w:r>
      <w:r w:rsidR="007640E5" w:rsidRPr="007640E5">
        <w:rPr>
          <w:rFonts w:ascii="Times New Roman" w:hAnsi="Times New Roman" w:cs="Times New Roman"/>
          <w:sz w:val="28"/>
          <w:szCs w:val="28"/>
        </w:rPr>
        <w:t>Методы управления затратами и методы трансформации затрат для контроля над затратами</w:t>
      </w:r>
      <w:r w:rsidR="007640E5">
        <w:rPr>
          <w:rFonts w:ascii="Times New Roman" w:hAnsi="Times New Roman" w:cs="Times New Roman"/>
          <w:sz w:val="28"/>
          <w:szCs w:val="28"/>
        </w:rPr>
        <w:t>, повышения рентабельности, совершенствования цепочки создания стоимости.</w:t>
      </w:r>
      <w:r w:rsidR="00E93E1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81BE8E" w14:textId="7A26C99B" w:rsidR="00B75116" w:rsidRPr="007640E5" w:rsidRDefault="00C05B63" w:rsidP="00B75116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40E5">
        <w:rPr>
          <w:rFonts w:ascii="Times New Roman" w:hAnsi="Times New Roman" w:cs="Times New Roman"/>
          <w:b/>
          <w:sz w:val="28"/>
          <w:szCs w:val="28"/>
        </w:rPr>
        <w:t xml:space="preserve">Тема 4. </w:t>
      </w:r>
      <w:bookmarkStart w:id="21" w:name="_Hlk75815183"/>
      <w:bookmarkEnd w:id="20"/>
      <w:r w:rsidR="00B75116" w:rsidRPr="007640E5">
        <w:rPr>
          <w:rFonts w:ascii="Times New Roman" w:hAnsi="Times New Roman" w:cs="Times New Roman"/>
          <w:b/>
          <w:sz w:val="28"/>
          <w:szCs w:val="28"/>
        </w:rPr>
        <w:t>Бюджетирование и бюджетный контроль</w:t>
      </w:r>
    </w:p>
    <w:p w14:paraId="46CFCC05" w14:textId="61199353" w:rsidR="00387132" w:rsidRPr="00552A56" w:rsidRDefault="00387132" w:rsidP="00B75116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B75116">
        <w:rPr>
          <w:rFonts w:ascii="Times New Roman" w:hAnsi="Times New Roman" w:cs="Times New Roman"/>
          <w:sz w:val="28"/>
          <w:szCs w:val="28"/>
        </w:rPr>
        <w:t xml:space="preserve">Сбалансированная система показателей операционного анализа. Прогноз денежного потока и других ключевых финансовых индикаторов. Анализ в системе бюджетирования. </w:t>
      </w:r>
      <w:r w:rsidR="00B75116" w:rsidRPr="00B75116">
        <w:rPr>
          <w:rFonts w:ascii="Times New Roman" w:hAnsi="Times New Roman" w:cs="Times New Roman"/>
          <w:sz w:val="28"/>
          <w:szCs w:val="28"/>
        </w:rPr>
        <w:t>Формирование</w:t>
      </w:r>
      <w:r w:rsidRPr="00B75116">
        <w:rPr>
          <w:rFonts w:ascii="Times New Roman" w:hAnsi="Times New Roman" w:cs="Times New Roman"/>
          <w:sz w:val="28"/>
          <w:szCs w:val="28"/>
        </w:rPr>
        <w:t>, анализ и контроль бюджетов операционной деятельности.</w:t>
      </w:r>
      <w:r w:rsidR="00552A56">
        <w:rPr>
          <w:rFonts w:ascii="Times New Roman" w:hAnsi="Times New Roman" w:cs="Times New Roman"/>
          <w:sz w:val="28"/>
          <w:szCs w:val="28"/>
        </w:rPr>
        <w:t xml:space="preserve"> </w:t>
      </w:r>
      <w:r w:rsidR="00552A56" w:rsidRPr="00552A56">
        <w:rPr>
          <w:rFonts w:ascii="Times New Roman" w:hAnsi="Times New Roman" w:cs="Times New Roman"/>
          <w:sz w:val="28"/>
          <w:szCs w:val="28"/>
        </w:rPr>
        <w:t>Master budgets</w:t>
      </w:r>
      <w:r w:rsidR="00552A56">
        <w:rPr>
          <w:rFonts w:ascii="Times New Roman" w:hAnsi="Times New Roman" w:cs="Times New Roman"/>
          <w:sz w:val="28"/>
          <w:szCs w:val="28"/>
        </w:rPr>
        <w:t xml:space="preserve">. </w:t>
      </w:r>
      <w:r w:rsidR="00552A56" w:rsidRPr="00552A56">
        <w:rPr>
          <w:rFonts w:ascii="Times New Roman" w:hAnsi="Times New Roman" w:cs="Times New Roman"/>
          <w:sz w:val="28"/>
          <w:szCs w:val="28"/>
        </w:rPr>
        <w:t>Стресс-тестирование бюджетов.</w:t>
      </w:r>
      <w:r w:rsidR="00552A56">
        <w:rPr>
          <w:rStyle w:val="markedcontent"/>
          <w:rFonts w:ascii="Arial" w:hAnsi="Arial" w:cs="Arial"/>
          <w:sz w:val="16"/>
          <w:szCs w:val="16"/>
        </w:rPr>
        <w:t xml:space="preserve"> </w:t>
      </w:r>
    </w:p>
    <w:p w14:paraId="6573BBA6" w14:textId="6E351ADF" w:rsidR="00C05B63" w:rsidRPr="00552A56" w:rsidRDefault="00C05B63" w:rsidP="00B75116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52A5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Тема </w:t>
      </w:r>
      <w:r w:rsidRPr="00552A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5. </w:t>
      </w:r>
      <w:r w:rsidR="00B75116" w:rsidRPr="00552A56">
        <w:rPr>
          <w:rFonts w:ascii="Times New Roman" w:eastAsia="Times New Roman" w:hAnsi="Times New Roman" w:cs="Times New Roman"/>
          <w:b/>
          <w:bCs/>
          <w:sz w:val="28"/>
          <w:szCs w:val="28"/>
        </w:rPr>
        <w:t>Аналитические инструменты принятия краткосрочных решений</w:t>
      </w:r>
    </w:p>
    <w:p w14:paraId="19F584BB" w14:textId="27D3ADB7" w:rsidR="00F23E98" w:rsidRPr="00E93E10" w:rsidRDefault="00552A56" w:rsidP="00B75116">
      <w:pPr>
        <w:jc w:val="both"/>
        <w:rPr>
          <w:rFonts w:ascii="Times New Roman" w:hAnsi="Times New Roman" w:cs="Times New Roman"/>
          <w:sz w:val="28"/>
          <w:szCs w:val="28"/>
        </w:rPr>
      </w:pPr>
      <w:r w:rsidRPr="007640E5">
        <w:rPr>
          <w:rFonts w:ascii="Times New Roman" w:hAnsi="Times New Roman" w:cs="Times New Roman"/>
          <w:sz w:val="28"/>
          <w:szCs w:val="28"/>
        </w:rPr>
        <w:t>Основные концепции, используемые для принятия</w:t>
      </w:r>
      <w:r w:rsidR="007640E5" w:rsidRPr="007640E5">
        <w:rPr>
          <w:rFonts w:ascii="Times New Roman" w:hAnsi="Times New Roman" w:cs="Times New Roman"/>
          <w:sz w:val="28"/>
          <w:szCs w:val="28"/>
        </w:rPr>
        <w:t xml:space="preserve"> </w:t>
      </w:r>
      <w:r w:rsidRPr="007640E5">
        <w:rPr>
          <w:rFonts w:ascii="Times New Roman" w:hAnsi="Times New Roman" w:cs="Times New Roman"/>
          <w:sz w:val="28"/>
          <w:szCs w:val="28"/>
        </w:rPr>
        <w:t>краткосрочных решений</w:t>
      </w:r>
      <w:r w:rsidR="007640E5" w:rsidRPr="007640E5">
        <w:rPr>
          <w:rFonts w:ascii="Times New Roman" w:hAnsi="Times New Roman" w:cs="Times New Roman"/>
          <w:sz w:val="28"/>
          <w:szCs w:val="28"/>
        </w:rPr>
        <w:t xml:space="preserve">. </w:t>
      </w:r>
      <w:r w:rsidR="001317F1" w:rsidRPr="00B75116">
        <w:rPr>
          <w:rFonts w:ascii="Times New Roman" w:hAnsi="Times New Roman" w:cs="Times New Roman"/>
          <w:sz w:val="28"/>
          <w:szCs w:val="28"/>
        </w:rPr>
        <w:t xml:space="preserve">Анализ релевантных доходов и расходов. </w:t>
      </w:r>
      <w:r w:rsidR="00387132" w:rsidRPr="007640E5">
        <w:rPr>
          <w:rFonts w:ascii="Times New Roman" w:hAnsi="Times New Roman" w:cs="Times New Roman"/>
          <w:sz w:val="28"/>
          <w:szCs w:val="28"/>
        </w:rPr>
        <w:t>CVP</w:t>
      </w:r>
      <w:r w:rsidR="00387132" w:rsidRPr="00B75116">
        <w:rPr>
          <w:rFonts w:ascii="Times New Roman" w:hAnsi="Times New Roman" w:cs="Times New Roman"/>
          <w:sz w:val="28"/>
          <w:szCs w:val="28"/>
        </w:rPr>
        <w:t>-анализ.</w:t>
      </w:r>
      <w:r>
        <w:rPr>
          <w:rFonts w:ascii="Times New Roman" w:hAnsi="Times New Roman" w:cs="Times New Roman"/>
          <w:sz w:val="28"/>
          <w:szCs w:val="28"/>
        </w:rPr>
        <w:t xml:space="preserve"> Анализ ассортимента. Анализ р</w:t>
      </w:r>
      <w:r w:rsidRPr="00552A56">
        <w:rPr>
          <w:rFonts w:ascii="Times New Roman" w:hAnsi="Times New Roman" w:cs="Times New Roman"/>
          <w:sz w:val="28"/>
          <w:szCs w:val="28"/>
        </w:rPr>
        <w:t>азличий в ценообразовании и максимизации выручки при принятии краткосрочных и долгосрочных решений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E93E10">
        <w:rPr>
          <w:rFonts w:ascii="Times New Roman" w:hAnsi="Times New Roman" w:cs="Times New Roman"/>
          <w:sz w:val="28"/>
          <w:szCs w:val="28"/>
        </w:rPr>
        <w:t xml:space="preserve"> Юнит-экономика. </w:t>
      </w:r>
      <w:r w:rsidR="00E93E1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E93E10" w:rsidRPr="00605D7D">
        <w:rPr>
          <w:rFonts w:ascii="Times New Roman" w:hAnsi="Times New Roman" w:cs="Times New Roman"/>
          <w:sz w:val="28"/>
          <w:szCs w:val="28"/>
        </w:rPr>
        <w:t>-</w:t>
      </w:r>
      <w:r w:rsidR="00E93E10">
        <w:rPr>
          <w:rFonts w:ascii="Times New Roman" w:hAnsi="Times New Roman" w:cs="Times New Roman"/>
          <w:sz w:val="28"/>
          <w:szCs w:val="28"/>
          <w:lang w:val="en-US"/>
        </w:rPr>
        <w:t>commerce</w:t>
      </w:r>
      <w:r w:rsidR="00E93E10" w:rsidRPr="00605D7D">
        <w:rPr>
          <w:rFonts w:ascii="Times New Roman" w:hAnsi="Times New Roman" w:cs="Times New Roman"/>
          <w:sz w:val="28"/>
          <w:szCs w:val="28"/>
        </w:rPr>
        <w:t>.</w:t>
      </w:r>
    </w:p>
    <w:bookmarkEnd w:id="21"/>
    <w:p w14:paraId="2F6CFD76" w14:textId="5AB571A5" w:rsidR="00B75116" w:rsidRPr="00552A56" w:rsidRDefault="00B347D0" w:rsidP="00B75116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552A5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Тема 6. </w:t>
      </w:r>
      <w:r w:rsidR="00B75116" w:rsidRPr="00552A5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Анализ рисков в краткосрочной перспективе. Принятие реше</w:t>
      </w:r>
      <w:r w:rsidR="00E93E1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ний в условиях неопределенности</w:t>
      </w:r>
    </w:p>
    <w:p w14:paraId="5FE899FF" w14:textId="0B7FEEA0" w:rsidR="00B347D0" w:rsidRPr="00B75116" w:rsidRDefault="00B347D0" w:rsidP="00B75116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B75116">
        <w:rPr>
          <w:rFonts w:ascii="Times New Roman" w:hAnsi="Times New Roman" w:cs="Times New Roman"/>
          <w:sz w:val="28"/>
          <w:szCs w:val="28"/>
        </w:rPr>
        <w:lastRenderedPageBreak/>
        <w:t>Понятие неопределенности и риска</w:t>
      </w:r>
      <w:r w:rsidR="007640E5">
        <w:rPr>
          <w:rFonts w:ascii="Times New Roman" w:hAnsi="Times New Roman" w:cs="Times New Roman"/>
          <w:sz w:val="28"/>
          <w:szCs w:val="28"/>
        </w:rPr>
        <w:t xml:space="preserve"> в краткосрочной перспективе</w:t>
      </w:r>
      <w:r w:rsidRPr="00B75116">
        <w:rPr>
          <w:rFonts w:ascii="Times New Roman" w:hAnsi="Times New Roman" w:cs="Times New Roman"/>
          <w:sz w:val="28"/>
          <w:szCs w:val="28"/>
        </w:rPr>
        <w:t>. Финансовые последствия воздействия различных видов рисков.</w:t>
      </w:r>
      <w:r w:rsidR="001317F1" w:rsidRPr="00B75116">
        <w:rPr>
          <w:rFonts w:ascii="Times New Roman" w:hAnsi="Times New Roman" w:cs="Times New Roman"/>
          <w:sz w:val="28"/>
          <w:szCs w:val="28"/>
        </w:rPr>
        <w:t xml:space="preserve"> Принятие решений в условиях неопределенности.</w:t>
      </w:r>
      <w:r w:rsidR="007640E5">
        <w:rPr>
          <w:rFonts w:ascii="Times New Roman" w:hAnsi="Times New Roman" w:cs="Times New Roman"/>
          <w:sz w:val="28"/>
          <w:szCs w:val="28"/>
        </w:rPr>
        <w:t xml:space="preserve"> Анализ чувствительности.</w:t>
      </w:r>
    </w:p>
    <w:p w14:paraId="22C0B881" w14:textId="4DA49492" w:rsidR="00B75116" w:rsidRPr="00552A56" w:rsidRDefault="00B347D0" w:rsidP="00B75116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2" w:name="_Hlk75815808"/>
      <w:r w:rsidRPr="00552A5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Тема </w:t>
      </w:r>
      <w:r w:rsidR="002B3882" w:rsidRPr="00552A5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7</w:t>
      </w:r>
      <w:r w:rsidRPr="00552A5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bookmarkEnd w:id="22"/>
      <w:r w:rsidR="00B75116" w:rsidRPr="00552A5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Анализ эффективности</w:t>
      </w:r>
      <w:r w:rsidR="007640E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деятельности</w:t>
      </w:r>
      <w:r w:rsidR="00B75116" w:rsidRPr="00552A5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центров ответственности</w:t>
      </w:r>
    </w:p>
    <w:p w14:paraId="5FE11E39" w14:textId="40ED7173" w:rsidR="00EF1EF3" w:rsidRPr="00B75116" w:rsidRDefault="001317F1" w:rsidP="00B75116">
      <w:pPr>
        <w:jc w:val="both"/>
        <w:rPr>
          <w:rFonts w:ascii="Times New Roman" w:hAnsi="Times New Roman" w:cs="Times New Roman"/>
          <w:sz w:val="28"/>
          <w:szCs w:val="28"/>
        </w:rPr>
      </w:pPr>
      <w:r w:rsidRPr="00B75116">
        <w:rPr>
          <w:rFonts w:ascii="Times New Roman" w:hAnsi="Times New Roman" w:cs="Times New Roman"/>
          <w:sz w:val="28"/>
          <w:szCs w:val="28"/>
        </w:rPr>
        <w:t>Принятие решений в различных организационных структурах. Традиционные и нетрадиционные подходы к анализу эффективности.</w:t>
      </w:r>
      <w:r w:rsidR="007640E5">
        <w:rPr>
          <w:rFonts w:ascii="Times New Roman" w:hAnsi="Times New Roman" w:cs="Times New Roman"/>
          <w:sz w:val="28"/>
          <w:szCs w:val="28"/>
        </w:rPr>
        <w:t xml:space="preserve"> </w:t>
      </w:r>
      <w:r w:rsidR="007640E5" w:rsidRPr="007640E5">
        <w:rPr>
          <w:rFonts w:ascii="Times New Roman" w:hAnsi="Times New Roman" w:cs="Times New Roman"/>
          <w:sz w:val="28"/>
          <w:szCs w:val="28"/>
        </w:rPr>
        <w:t>Анализ эффективности деятельности</w:t>
      </w:r>
      <w:r w:rsidR="007640E5">
        <w:rPr>
          <w:rFonts w:ascii="Times New Roman" w:hAnsi="Times New Roman" w:cs="Times New Roman"/>
          <w:sz w:val="28"/>
          <w:szCs w:val="28"/>
        </w:rPr>
        <w:t xml:space="preserve"> </w:t>
      </w:r>
      <w:r w:rsidR="007640E5" w:rsidRPr="007640E5">
        <w:rPr>
          <w:rFonts w:ascii="Times New Roman" w:hAnsi="Times New Roman" w:cs="Times New Roman"/>
          <w:sz w:val="28"/>
          <w:szCs w:val="28"/>
        </w:rPr>
        <w:t>центров затрат, центров доходов, центров прибыли и центров инвестиций.</w:t>
      </w:r>
    </w:p>
    <w:p w14:paraId="1E2242D5" w14:textId="63995498" w:rsidR="0043038E" w:rsidRPr="00B75116" w:rsidRDefault="00EF1EF3" w:rsidP="00B75116">
      <w:pPr>
        <w:jc w:val="both"/>
        <w:rPr>
          <w:rFonts w:ascii="Times New Roman" w:hAnsi="Times New Roman" w:cs="Times New Roman"/>
          <w:sz w:val="28"/>
          <w:szCs w:val="28"/>
        </w:rPr>
      </w:pPr>
      <w:r w:rsidRPr="00B7511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Тема 8. </w:t>
      </w:r>
      <w:r w:rsidR="00E93E10">
        <w:rPr>
          <w:rFonts w:ascii="Times New Roman" w:hAnsi="Times New Roman" w:cs="Times New Roman"/>
          <w:b/>
          <w:color w:val="auto"/>
          <w:sz w:val="28"/>
          <w:szCs w:val="28"/>
        </w:rPr>
        <w:t>Управление изменениями</w:t>
      </w:r>
    </w:p>
    <w:p w14:paraId="76EC8636" w14:textId="2C93722F" w:rsidR="00EF1EF3" w:rsidRPr="00B75116" w:rsidRDefault="00387132" w:rsidP="00B75116">
      <w:pPr>
        <w:pStyle w:val="20"/>
        <w:shd w:val="clear" w:color="auto" w:fill="auto"/>
        <w:spacing w:line="240" w:lineRule="auto"/>
        <w:jc w:val="both"/>
      </w:pPr>
      <w:r w:rsidRPr="00B75116">
        <w:t>Ключевые показатели эффективности как основа аналитического обоснования операционных решений</w:t>
      </w:r>
      <w:r w:rsidR="00AF69C2" w:rsidRPr="00B75116">
        <w:t>.</w:t>
      </w:r>
      <w:r w:rsidR="00E93E10">
        <w:t xml:space="preserve"> Окружающая среда. Инновации. Клиентский капитал. </w:t>
      </w:r>
      <w:r w:rsidR="00416337">
        <w:t xml:space="preserve">Управление </w:t>
      </w:r>
      <w:r w:rsidR="00E93E10">
        <w:t>человечески</w:t>
      </w:r>
      <w:r w:rsidR="00416337">
        <w:t>ми</w:t>
      </w:r>
      <w:r w:rsidR="00E93E10">
        <w:t xml:space="preserve"> ресурс</w:t>
      </w:r>
      <w:r w:rsidR="00416337">
        <w:t>ами</w:t>
      </w:r>
      <w:r w:rsidR="00E93E10">
        <w:t>.</w:t>
      </w:r>
      <w:r w:rsidR="00416337">
        <w:t xml:space="preserve"> Коммуникация. Мотивация.</w:t>
      </w:r>
      <w:r w:rsidR="00E93E10">
        <w:t xml:space="preserve"> </w:t>
      </w:r>
    </w:p>
    <w:p w14:paraId="7B666125" w14:textId="3AF90B0E" w:rsidR="002E6127" w:rsidRDefault="002E6127" w:rsidP="002E6127">
      <w:pPr>
        <w:pStyle w:val="20"/>
        <w:shd w:val="clear" w:color="auto" w:fill="auto"/>
        <w:spacing w:line="240" w:lineRule="auto"/>
        <w:jc w:val="both"/>
      </w:pPr>
    </w:p>
    <w:p w14:paraId="75BC9C5C" w14:textId="09C96D8B" w:rsidR="004741C5" w:rsidRDefault="006169F8" w:rsidP="00B76C9B">
      <w:pPr>
        <w:pStyle w:val="22"/>
        <w:numPr>
          <w:ilvl w:val="1"/>
          <w:numId w:val="1"/>
        </w:numPr>
        <w:shd w:val="clear" w:color="auto" w:fill="auto"/>
        <w:tabs>
          <w:tab w:val="left" w:pos="1318"/>
        </w:tabs>
        <w:spacing w:line="240" w:lineRule="auto"/>
        <w:jc w:val="both"/>
      </w:pPr>
      <w:bookmarkStart w:id="23" w:name="_Toc76076169"/>
      <w:bookmarkStart w:id="24" w:name="_Toc95882998"/>
      <w:r>
        <w:t>Учебно-тематический план</w:t>
      </w:r>
      <w:bookmarkEnd w:id="23"/>
      <w:bookmarkEnd w:id="24"/>
    </w:p>
    <w:p w14:paraId="3A078B4D" w14:textId="7F48B876" w:rsidR="000C1AED" w:rsidRPr="000C1AED" w:rsidRDefault="000C1AED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3</w:t>
      </w:r>
    </w:p>
    <w:tbl>
      <w:tblPr>
        <w:tblStyle w:val="af0"/>
        <w:tblW w:w="10030" w:type="dxa"/>
        <w:tblLook w:val="04A0" w:firstRow="1" w:lastRow="0" w:firstColumn="1" w:lastColumn="0" w:noHBand="0" w:noVBand="1"/>
      </w:tblPr>
      <w:tblGrid>
        <w:gridCol w:w="513"/>
        <w:gridCol w:w="2098"/>
        <w:gridCol w:w="759"/>
        <w:gridCol w:w="911"/>
        <w:gridCol w:w="923"/>
        <w:gridCol w:w="1491"/>
        <w:gridCol w:w="1836"/>
        <w:gridCol w:w="1499"/>
      </w:tblGrid>
      <w:tr w:rsidR="00BE7EA3" w:rsidRPr="00E93E10" w14:paraId="31C6265C" w14:textId="77777777" w:rsidTr="00BE7EA3">
        <w:trPr>
          <w:trHeight w:val="397"/>
        </w:trPr>
        <w:tc>
          <w:tcPr>
            <w:tcW w:w="513" w:type="dxa"/>
            <w:vMerge w:val="restart"/>
            <w:shd w:val="clear" w:color="auto" w:fill="auto"/>
            <w:vAlign w:val="center"/>
          </w:tcPr>
          <w:p w14:paraId="47FF3777" w14:textId="0976C050" w:rsidR="00BE7EA3" w:rsidRPr="00E93E10" w:rsidRDefault="00BE7EA3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2098" w:type="dxa"/>
            <w:vMerge w:val="restart"/>
            <w:shd w:val="clear" w:color="auto" w:fill="auto"/>
            <w:vAlign w:val="center"/>
          </w:tcPr>
          <w:p w14:paraId="24FFAC2B" w14:textId="2FC09844" w:rsidR="00BE7EA3" w:rsidRPr="00E93E10" w:rsidRDefault="00BE7EA3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Наименование тем (разделов) дисциплины</w:t>
            </w:r>
          </w:p>
        </w:tc>
        <w:tc>
          <w:tcPr>
            <w:tcW w:w="5920" w:type="dxa"/>
            <w:gridSpan w:val="5"/>
            <w:shd w:val="clear" w:color="auto" w:fill="auto"/>
            <w:vAlign w:val="center"/>
          </w:tcPr>
          <w:p w14:paraId="1E2B026D" w14:textId="53415B5F" w:rsidR="00BE7EA3" w:rsidRPr="00E93E10" w:rsidRDefault="00BE7EA3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Трудоемкость в часах</w:t>
            </w:r>
          </w:p>
        </w:tc>
        <w:tc>
          <w:tcPr>
            <w:tcW w:w="1499" w:type="dxa"/>
            <w:vMerge w:val="restart"/>
            <w:shd w:val="clear" w:color="auto" w:fill="auto"/>
            <w:vAlign w:val="center"/>
          </w:tcPr>
          <w:p w14:paraId="7308C04C" w14:textId="77E4A0DE" w:rsidR="00BE7EA3" w:rsidRPr="00E93E10" w:rsidRDefault="00BE7EA3" w:rsidP="004741C5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Формы текущего контроля успеваемости</w:t>
            </w:r>
          </w:p>
        </w:tc>
      </w:tr>
      <w:tr w:rsidR="00BE7EA3" w:rsidRPr="00E93E10" w14:paraId="28CBD60C" w14:textId="77777777" w:rsidTr="00BE7EA3">
        <w:tc>
          <w:tcPr>
            <w:tcW w:w="513" w:type="dxa"/>
            <w:vMerge/>
            <w:shd w:val="clear" w:color="auto" w:fill="auto"/>
            <w:vAlign w:val="center"/>
          </w:tcPr>
          <w:p w14:paraId="19BA6FEA" w14:textId="77777777" w:rsidR="00BE7EA3" w:rsidRPr="00E93E10" w:rsidRDefault="00BE7EA3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8" w:type="dxa"/>
            <w:vMerge/>
            <w:shd w:val="clear" w:color="auto" w:fill="auto"/>
            <w:vAlign w:val="center"/>
          </w:tcPr>
          <w:p w14:paraId="20642B58" w14:textId="77777777" w:rsidR="00BE7EA3" w:rsidRPr="00E93E10" w:rsidRDefault="00BE7EA3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59" w:type="dxa"/>
            <w:vMerge w:val="restart"/>
            <w:shd w:val="clear" w:color="auto" w:fill="auto"/>
            <w:vAlign w:val="center"/>
          </w:tcPr>
          <w:p w14:paraId="3DDF7F73" w14:textId="52286E2D" w:rsidR="00BE7EA3" w:rsidRPr="00E93E10" w:rsidRDefault="00BE7EA3" w:rsidP="002E612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Всего</w:t>
            </w:r>
          </w:p>
        </w:tc>
        <w:tc>
          <w:tcPr>
            <w:tcW w:w="3325" w:type="dxa"/>
            <w:gridSpan w:val="3"/>
            <w:shd w:val="clear" w:color="auto" w:fill="auto"/>
            <w:vAlign w:val="center"/>
          </w:tcPr>
          <w:p w14:paraId="38F772D0" w14:textId="60EF88F9" w:rsidR="00BE7EA3" w:rsidRPr="00E93E10" w:rsidRDefault="00BE7EA3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 xml:space="preserve">Контактная работа – </w:t>
            </w:r>
          </w:p>
          <w:p w14:paraId="3F680502" w14:textId="1D49F2E1" w:rsidR="00BE7EA3" w:rsidRPr="00E93E10" w:rsidRDefault="00BE7EA3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Аудиторная работа</w:t>
            </w:r>
          </w:p>
        </w:tc>
        <w:tc>
          <w:tcPr>
            <w:tcW w:w="1836" w:type="dxa"/>
            <w:vMerge w:val="restart"/>
            <w:shd w:val="clear" w:color="auto" w:fill="auto"/>
            <w:vAlign w:val="center"/>
          </w:tcPr>
          <w:p w14:paraId="696D1B68" w14:textId="5E160DF4" w:rsidR="00BE7EA3" w:rsidRPr="00E93E10" w:rsidRDefault="00BE7EA3" w:rsidP="002E612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Самостоятельная</w:t>
            </w:r>
          </w:p>
          <w:p w14:paraId="1494FC4A" w14:textId="19C15E18" w:rsidR="00BE7EA3" w:rsidRPr="00E93E10" w:rsidRDefault="00BE7EA3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работа</w:t>
            </w:r>
          </w:p>
        </w:tc>
        <w:tc>
          <w:tcPr>
            <w:tcW w:w="1499" w:type="dxa"/>
            <w:vMerge/>
            <w:shd w:val="clear" w:color="auto" w:fill="auto"/>
          </w:tcPr>
          <w:p w14:paraId="329F6AAA" w14:textId="77777777" w:rsidR="00BE7EA3" w:rsidRPr="00E93E10" w:rsidRDefault="00BE7EA3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BE7EA3" w:rsidRPr="00E93E10" w14:paraId="310A37A1" w14:textId="77777777" w:rsidTr="00BE7EA3">
        <w:tc>
          <w:tcPr>
            <w:tcW w:w="513" w:type="dxa"/>
            <w:vMerge/>
            <w:shd w:val="clear" w:color="auto" w:fill="auto"/>
            <w:vAlign w:val="center"/>
          </w:tcPr>
          <w:p w14:paraId="2EDF5F7B" w14:textId="77777777" w:rsidR="00BE7EA3" w:rsidRPr="00E93E10" w:rsidRDefault="00BE7EA3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8" w:type="dxa"/>
            <w:vMerge/>
            <w:shd w:val="clear" w:color="auto" w:fill="auto"/>
            <w:vAlign w:val="center"/>
          </w:tcPr>
          <w:p w14:paraId="4A5EB259" w14:textId="77777777" w:rsidR="00BE7EA3" w:rsidRPr="00E93E10" w:rsidRDefault="00BE7EA3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59" w:type="dxa"/>
            <w:vMerge/>
            <w:shd w:val="clear" w:color="auto" w:fill="auto"/>
            <w:vAlign w:val="center"/>
          </w:tcPr>
          <w:p w14:paraId="2DECD0CE" w14:textId="77777777" w:rsidR="00BE7EA3" w:rsidRPr="00E93E10" w:rsidRDefault="00BE7EA3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71134BD2" w14:textId="380A60FA" w:rsidR="00BE7EA3" w:rsidRPr="00E93E10" w:rsidRDefault="00BE7EA3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Общая, в т.ч.: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C50A117" w14:textId="1577943E" w:rsidR="00BE7EA3" w:rsidRPr="00E93E10" w:rsidRDefault="00BE7EA3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Лекции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0835B04E" w14:textId="77777777" w:rsidR="00BE7EA3" w:rsidRPr="00E93E10" w:rsidRDefault="00BE7EA3" w:rsidP="004741C5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93E10">
              <w:rPr>
                <w:rFonts w:ascii="Times New Roman" w:eastAsia="Times New Roman" w:hAnsi="Times New Roman"/>
                <w:lang w:val="ru-RU"/>
              </w:rPr>
              <w:t>Семинары, практические занятия</w:t>
            </w:r>
          </w:p>
          <w:p w14:paraId="2970F77F" w14:textId="13B58621" w:rsidR="00BE7EA3" w:rsidRPr="00E93E10" w:rsidRDefault="00BE7EA3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14:paraId="6DD3946E" w14:textId="77777777" w:rsidR="00BE7EA3" w:rsidRPr="00E93E10" w:rsidRDefault="00BE7EA3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499" w:type="dxa"/>
            <w:vMerge/>
            <w:shd w:val="clear" w:color="auto" w:fill="auto"/>
          </w:tcPr>
          <w:p w14:paraId="68F2433C" w14:textId="77777777" w:rsidR="00BE7EA3" w:rsidRPr="00E93E10" w:rsidRDefault="00BE7EA3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E93E10" w:rsidRPr="00E93E10" w14:paraId="04FE8A5B" w14:textId="77777777" w:rsidTr="00BE7EA3">
        <w:tc>
          <w:tcPr>
            <w:tcW w:w="513" w:type="dxa"/>
            <w:shd w:val="clear" w:color="auto" w:fill="auto"/>
          </w:tcPr>
          <w:p w14:paraId="7004E55D" w14:textId="4190F8DB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1</w:t>
            </w:r>
          </w:p>
        </w:tc>
        <w:tc>
          <w:tcPr>
            <w:tcW w:w="2098" w:type="dxa"/>
            <w:shd w:val="clear" w:color="auto" w:fill="auto"/>
          </w:tcPr>
          <w:p w14:paraId="06E024BD" w14:textId="7FD522EF" w:rsidR="00E93E10" w:rsidRPr="00E93E10" w:rsidRDefault="00E93E10" w:rsidP="00E93E10">
            <w:pPr>
              <w:pStyle w:val="22"/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  <w:lang w:val="ru-RU"/>
              </w:rPr>
              <w:t>Тема 1. Управленческие решения в системе создания ценности организации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5FEE1530" w14:textId="1200FB7E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11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4BAFCAEC" w14:textId="47291844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32089C92" w14:textId="7CAA5825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26A433EC" w14:textId="001E0CF7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04689B96" w14:textId="1876C1C8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1552D89" w14:textId="77777777" w:rsidR="00E93E10" w:rsidRPr="00E93E10" w:rsidRDefault="00E93E10" w:rsidP="00E93E10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3C257B78" w14:textId="122812E6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 xml:space="preserve">решение кейсов </w:t>
            </w:r>
          </w:p>
        </w:tc>
      </w:tr>
      <w:tr w:rsidR="00E93E10" w:rsidRPr="00E93E10" w14:paraId="14833098" w14:textId="77777777" w:rsidTr="00BE7EA3">
        <w:tc>
          <w:tcPr>
            <w:tcW w:w="513" w:type="dxa"/>
            <w:shd w:val="clear" w:color="auto" w:fill="auto"/>
          </w:tcPr>
          <w:p w14:paraId="340E7DC8" w14:textId="71A7BA7A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2</w:t>
            </w:r>
          </w:p>
        </w:tc>
        <w:tc>
          <w:tcPr>
            <w:tcW w:w="2098" w:type="dxa"/>
            <w:shd w:val="clear" w:color="auto" w:fill="auto"/>
          </w:tcPr>
          <w:p w14:paraId="2AFC2864" w14:textId="1AD7DDDD" w:rsidR="00E93E10" w:rsidRPr="00E93E10" w:rsidRDefault="00E93E10" w:rsidP="00E93E10">
            <w:pPr>
              <w:pStyle w:val="22"/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  <w:lang w:val="ru-RU"/>
              </w:rPr>
              <w:t>Тема 2. Аналитическое обоснование решений по управлению затратами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26A649CA" w14:textId="3341A795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17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4698C78" w14:textId="7B09471B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03EB95F" w14:textId="62A3B7E4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7605A86F" w14:textId="5055EAD6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521BA043" w14:textId="3AEC718E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12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30F51DF7" w14:textId="77777777" w:rsidR="00E93E10" w:rsidRPr="00E93E10" w:rsidRDefault="00E93E10" w:rsidP="00E93E10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08E00096" w14:textId="468B5E1A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E93E10" w:rsidRPr="00E93E10" w14:paraId="6203AECE" w14:textId="77777777" w:rsidTr="00BE7EA3">
        <w:tc>
          <w:tcPr>
            <w:tcW w:w="513" w:type="dxa"/>
            <w:shd w:val="clear" w:color="auto" w:fill="auto"/>
          </w:tcPr>
          <w:p w14:paraId="07EBF03E" w14:textId="4AA9E11E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2098" w:type="dxa"/>
            <w:shd w:val="clear" w:color="auto" w:fill="auto"/>
          </w:tcPr>
          <w:p w14:paraId="016C36C5" w14:textId="61CF5C71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color w:val="auto"/>
                <w:sz w:val="22"/>
                <w:szCs w:val="22"/>
                <w:lang w:val="ru-RU"/>
              </w:rPr>
              <w:t>Тема 3. Анализ решений по управлению производством и продажей продукции</w:t>
            </w: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2F7DD88B" w14:textId="26F9DA1C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17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09E91016" w14:textId="2DD16E83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4D1AD4D3" w14:textId="7269B3C7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1A3F9D3D" w14:textId="3BF0FDA5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157FFF82" w14:textId="4A636DAA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12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576C9EB4" w14:textId="77777777" w:rsidR="00E93E10" w:rsidRPr="00E93E10" w:rsidRDefault="00E93E10" w:rsidP="00E93E10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6A79E99A" w14:textId="7D11370E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E93E10" w:rsidRPr="00E93E10" w14:paraId="05F4D2E3" w14:textId="77777777" w:rsidTr="00BE7EA3">
        <w:tc>
          <w:tcPr>
            <w:tcW w:w="513" w:type="dxa"/>
            <w:shd w:val="clear" w:color="auto" w:fill="auto"/>
          </w:tcPr>
          <w:p w14:paraId="42560A53" w14:textId="722E0D0B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2098" w:type="dxa"/>
            <w:shd w:val="clear" w:color="auto" w:fill="auto"/>
          </w:tcPr>
          <w:p w14:paraId="79D6E4CC" w14:textId="77AA238C" w:rsidR="00E93E10" w:rsidRPr="00E93E10" w:rsidRDefault="00E93E10" w:rsidP="00E93E10">
            <w:pPr>
              <w:widowControl w:val="0"/>
              <w:shd w:val="clear" w:color="auto" w:fill="FFFFFF"/>
              <w:jc w:val="both"/>
              <w:rPr>
                <w:rFonts w:ascii="Times New Roman" w:hAnsi="Times New Roman"/>
                <w:lang w:val="ru-RU"/>
              </w:rPr>
            </w:pPr>
            <w:r w:rsidRPr="00E93E10">
              <w:rPr>
                <w:rFonts w:ascii="Times New Roman" w:eastAsia="Times New Roman" w:hAnsi="Times New Roman"/>
                <w:bCs/>
                <w:color w:val="auto"/>
                <w:lang w:val="ru-RU"/>
              </w:rPr>
              <w:t xml:space="preserve">Тема 4. </w:t>
            </w:r>
            <w:r w:rsidRPr="00E93E10">
              <w:rPr>
                <w:rFonts w:ascii="Times New Roman" w:eastAsia="Times New Roman" w:hAnsi="Times New Roman"/>
                <w:bCs/>
                <w:lang w:val="ru-RU"/>
              </w:rPr>
              <w:t>Бюджетирование и бюджетный контроль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44144D5C" w14:textId="49B7E917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17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9E8A7F3" w14:textId="5D78DCE4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4D7FF3D6" w14:textId="3AC163A9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4386808A" w14:textId="675391A6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19FE13F7" w14:textId="134085CA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12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FE7CDB9" w14:textId="77777777" w:rsidR="00E93E10" w:rsidRPr="00E93E10" w:rsidRDefault="00E93E10" w:rsidP="00E93E10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43509870" w14:textId="7ACC212C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E93E10" w:rsidRPr="00E93E10" w14:paraId="5C319A94" w14:textId="77777777" w:rsidTr="00BE7EA3">
        <w:tc>
          <w:tcPr>
            <w:tcW w:w="513" w:type="dxa"/>
            <w:shd w:val="clear" w:color="auto" w:fill="auto"/>
          </w:tcPr>
          <w:p w14:paraId="1C4B0BE9" w14:textId="6BB75455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5</w:t>
            </w:r>
          </w:p>
        </w:tc>
        <w:tc>
          <w:tcPr>
            <w:tcW w:w="2098" w:type="dxa"/>
            <w:shd w:val="clear" w:color="auto" w:fill="auto"/>
          </w:tcPr>
          <w:p w14:paraId="06149B07" w14:textId="0C849EF4" w:rsidR="00E93E10" w:rsidRPr="00E93E10" w:rsidRDefault="00E93E10" w:rsidP="00E93E10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lang w:val="ru-RU"/>
              </w:rPr>
            </w:pPr>
            <w:r w:rsidRPr="00E93E10">
              <w:rPr>
                <w:rFonts w:ascii="Times New Roman" w:eastAsia="Times New Roman" w:hAnsi="Times New Roman"/>
                <w:bCs/>
                <w:color w:val="auto"/>
                <w:lang w:val="ru-RU"/>
              </w:rPr>
              <w:t xml:space="preserve">Тема </w:t>
            </w:r>
            <w:r w:rsidRPr="00E93E10">
              <w:rPr>
                <w:rFonts w:ascii="Times New Roman" w:eastAsia="Times New Roman" w:hAnsi="Times New Roman"/>
                <w:bCs/>
                <w:lang w:val="ru-RU"/>
              </w:rPr>
              <w:t>5. Аналитические инструменты принятия краткосрочных решений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5F8C038E" w14:textId="55C3CAF9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13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19713847" w14:textId="074C5294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2788BF88" w14:textId="65FA370E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60B6DD52" w14:textId="7FC50A4C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62558BF2" w14:textId="5010627C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2FDB28C5" w14:textId="77777777" w:rsidR="00E93E10" w:rsidRPr="00E93E10" w:rsidRDefault="00E93E10" w:rsidP="00E93E10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06E6B81B" w14:textId="05B7D0B5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E93E10" w:rsidRPr="00E93E10" w14:paraId="49CF9BF9" w14:textId="77777777" w:rsidTr="00BE7EA3">
        <w:tc>
          <w:tcPr>
            <w:tcW w:w="513" w:type="dxa"/>
            <w:shd w:val="clear" w:color="auto" w:fill="auto"/>
          </w:tcPr>
          <w:p w14:paraId="76041780" w14:textId="732B2C19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6</w:t>
            </w:r>
          </w:p>
        </w:tc>
        <w:tc>
          <w:tcPr>
            <w:tcW w:w="2098" w:type="dxa"/>
            <w:shd w:val="clear" w:color="auto" w:fill="auto"/>
          </w:tcPr>
          <w:p w14:paraId="16066D62" w14:textId="7E7415BD" w:rsidR="00E93E10" w:rsidRPr="00E93E10" w:rsidRDefault="00E93E10" w:rsidP="00E93E10">
            <w:pPr>
              <w:shd w:val="clear" w:color="auto" w:fill="FFFFFF"/>
              <w:jc w:val="both"/>
              <w:rPr>
                <w:rFonts w:ascii="Times New Roman" w:hAnsi="Times New Roman"/>
                <w:bCs/>
                <w:lang w:val="ru-RU"/>
              </w:rPr>
            </w:pPr>
            <w:r w:rsidRPr="00E93E10">
              <w:rPr>
                <w:rFonts w:ascii="Times New Roman" w:eastAsia="Times New Roman" w:hAnsi="Times New Roman"/>
                <w:bCs/>
                <w:color w:val="auto"/>
                <w:lang w:val="ru-RU"/>
              </w:rPr>
              <w:t xml:space="preserve">Тема 6. Анализ рисков в краткосрочной </w:t>
            </w:r>
            <w:r w:rsidRPr="00E93E10">
              <w:rPr>
                <w:rFonts w:ascii="Times New Roman" w:eastAsia="Times New Roman" w:hAnsi="Times New Roman"/>
                <w:bCs/>
                <w:color w:val="auto"/>
                <w:lang w:val="ru-RU"/>
              </w:rPr>
              <w:lastRenderedPageBreak/>
              <w:t>перспективе. Принятие решений в условиях неопределенности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0F9F0107" w14:textId="32BA62EC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lastRenderedPageBreak/>
              <w:t>11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61F71466" w14:textId="304B2888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ED6895C" w14:textId="24A0379F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7A83AD60" w14:textId="78F5F6DE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289F4359" w14:textId="7448E613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66DDF04D" w14:textId="77777777" w:rsidR="00E93E10" w:rsidRPr="00E93E10" w:rsidRDefault="00E93E10" w:rsidP="00E93E10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00E77066" w14:textId="6B58BA53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E93E10" w:rsidRPr="00E93E10" w14:paraId="27D40E89" w14:textId="77777777" w:rsidTr="00BE7EA3">
        <w:tc>
          <w:tcPr>
            <w:tcW w:w="513" w:type="dxa"/>
            <w:shd w:val="clear" w:color="auto" w:fill="auto"/>
          </w:tcPr>
          <w:p w14:paraId="3C9F6BA9" w14:textId="5A47B896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2098" w:type="dxa"/>
            <w:shd w:val="clear" w:color="auto" w:fill="auto"/>
          </w:tcPr>
          <w:p w14:paraId="4AF20D48" w14:textId="296D9842" w:rsidR="00E93E10" w:rsidRPr="00E93E10" w:rsidRDefault="00E93E10" w:rsidP="00E93E10">
            <w:pPr>
              <w:widowControl w:val="0"/>
              <w:jc w:val="both"/>
              <w:rPr>
                <w:rFonts w:ascii="Times New Roman" w:hAnsi="Times New Roman"/>
                <w:bCs/>
                <w:lang w:val="ru-RU"/>
              </w:rPr>
            </w:pPr>
            <w:r w:rsidRPr="00E93E10">
              <w:rPr>
                <w:rFonts w:ascii="Times New Roman" w:eastAsia="Times New Roman" w:hAnsi="Times New Roman"/>
                <w:bCs/>
                <w:color w:val="auto"/>
                <w:lang w:val="ru-RU"/>
              </w:rPr>
              <w:t>Тема 7. Анализ эффективности деятельности центров ответственности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42F469A9" w14:textId="7EEE9859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11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35863E74" w14:textId="13F5903E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A16BB9C" w14:textId="1C384F0C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02CD0152" w14:textId="4277E60B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0DB85C24" w14:textId="64764556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0D28D45" w14:textId="77777777" w:rsidR="00E93E10" w:rsidRPr="00E93E10" w:rsidRDefault="00E93E10" w:rsidP="00E93E10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74B39124" w14:textId="58828D58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E93E10" w:rsidRPr="00E93E10" w14:paraId="3CD3F66D" w14:textId="77777777" w:rsidTr="00BE7EA3">
        <w:trPr>
          <w:trHeight w:val="114"/>
        </w:trPr>
        <w:tc>
          <w:tcPr>
            <w:tcW w:w="513" w:type="dxa"/>
            <w:shd w:val="clear" w:color="auto" w:fill="auto"/>
          </w:tcPr>
          <w:p w14:paraId="0D3E6C5F" w14:textId="0C8135ED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8</w:t>
            </w:r>
          </w:p>
        </w:tc>
        <w:tc>
          <w:tcPr>
            <w:tcW w:w="2098" w:type="dxa"/>
            <w:shd w:val="clear" w:color="auto" w:fill="auto"/>
          </w:tcPr>
          <w:p w14:paraId="2ED040BE" w14:textId="54EFD589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color w:val="auto"/>
                <w:sz w:val="22"/>
                <w:szCs w:val="22"/>
                <w:lang w:val="ru-RU"/>
              </w:rPr>
              <w:t xml:space="preserve">Тема 8. </w:t>
            </w:r>
            <w:r w:rsidRPr="00E93E10">
              <w:rPr>
                <w:b w:val="0"/>
                <w:color w:val="auto"/>
                <w:sz w:val="22"/>
                <w:szCs w:val="22"/>
              </w:rPr>
              <w:t>Управление изменениями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065096C3" w14:textId="749212C9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11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CB4733B" w14:textId="2C22E3BB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1B587B6" w14:textId="4B5E920C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0DFEDF51" w14:textId="0A4EB81B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05C9CED1" w14:textId="6BC8AAB2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499" w:type="dxa"/>
            <w:shd w:val="clear" w:color="auto" w:fill="FFFFFF" w:themeFill="background1"/>
            <w:vAlign w:val="center"/>
          </w:tcPr>
          <w:p w14:paraId="2A0FD7BB" w14:textId="1E54D1AE" w:rsidR="00E93E10" w:rsidRPr="00E93E10" w:rsidRDefault="00E93E10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Контрольная работа</w:t>
            </w:r>
          </w:p>
        </w:tc>
      </w:tr>
      <w:tr w:rsidR="00BE7EA3" w:rsidRPr="00E93E10" w14:paraId="1621AAAE" w14:textId="77777777" w:rsidTr="00BE7EA3">
        <w:trPr>
          <w:trHeight w:val="114"/>
        </w:trPr>
        <w:tc>
          <w:tcPr>
            <w:tcW w:w="513" w:type="dxa"/>
            <w:shd w:val="clear" w:color="auto" w:fill="auto"/>
          </w:tcPr>
          <w:p w14:paraId="610845A8" w14:textId="77777777" w:rsidR="00BE7EA3" w:rsidRPr="00E93E10" w:rsidRDefault="00BE7EA3" w:rsidP="00E93E10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098" w:type="dxa"/>
            <w:shd w:val="clear" w:color="auto" w:fill="auto"/>
          </w:tcPr>
          <w:p w14:paraId="156523C9" w14:textId="7050873C" w:rsidR="00BE7EA3" w:rsidRPr="00E93E10" w:rsidRDefault="00BE7EA3" w:rsidP="00E93E10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 xml:space="preserve">В целом по дисциплине 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641AA31E" w14:textId="760A0505" w:rsidR="00BE7EA3" w:rsidRPr="00E93E10" w:rsidRDefault="00BE7EA3" w:rsidP="00E93E10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>108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6CF0B294" w14:textId="4543FF5C" w:rsidR="00BE7EA3" w:rsidRPr="00E93E10" w:rsidRDefault="00BE7EA3" w:rsidP="00E93E10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>32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8FFBB31" w14:textId="3BEA690D" w:rsidR="00BE7EA3" w:rsidRPr="00E93E10" w:rsidRDefault="00BE7EA3" w:rsidP="00E93E10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>8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35BD4881" w14:textId="1208C23F" w:rsidR="00BE7EA3" w:rsidRPr="00E93E10" w:rsidRDefault="00BE7EA3" w:rsidP="00E93E10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>24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39934073" w14:textId="1D697B7D" w:rsidR="00BE7EA3" w:rsidRPr="00E93E10" w:rsidRDefault="00BE7EA3" w:rsidP="00E93E10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>76</w:t>
            </w:r>
          </w:p>
        </w:tc>
        <w:tc>
          <w:tcPr>
            <w:tcW w:w="1499" w:type="dxa"/>
            <w:vMerge w:val="restart"/>
            <w:shd w:val="clear" w:color="auto" w:fill="FFFFFF" w:themeFill="background1"/>
          </w:tcPr>
          <w:p w14:paraId="1CE072E1" w14:textId="77777777" w:rsidR="00BE7EA3" w:rsidRPr="009C7BF1" w:rsidRDefault="00BE7EA3" w:rsidP="00E93E10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9C7BF1">
              <w:rPr>
                <w:b w:val="0"/>
                <w:sz w:val="22"/>
                <w:szCs w:val="22"/>
                <w:lang w:val="ru-RU"/>
              </w:rPr>
              <w:t>Согласно учебному плану:</w:t>
            </w:r>
          </w:p>
          <w:p w14:paraId="611C4F78" w14:textId="69A3F25C" w:rsidR="00BE7EA3" w:rsidRPr="009C7BF1" w:rsidRDefault="00BE7EA3" w:rsidP="00E93E10">
            <w:pPr>
              <w:pStyle w:val="22"/>
              <w:tabs>
                <w:tab w:val="left" w:pos="1318"/>
              </w:tabs>
              <w:spacing w:line="240" w:lineRule="auto"/>
              <w:jc w:val="both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Контрольная работа</w:t>
            </w:r>
          </w:p>
        </w:tc>
      </w:tr>
      <w:tr w:rsidR="00BE7EA3" w:rsidRPr="00E93E10" w14:paraId="148CEDB2" w14:textId="77777777" w:rsidTr="00BE7EA3">
        <w:tc>
          <w:tcPr>
            <w:tcW w:w="513" w:type="dxa"/>
            <w:shd w:val="clear" w:color="auto" w:fill="auto"/>
          </w:tcPr>
          <w:p w14:paraId="2AA1971B" w14:textId="649B0E9D" w:rsidR="00BE7EA3" w:rsidRPr="00E93E10" w:rsidRDefault="00BE7EA3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8" w:type="dxa"/>
            <w:shd w:val="clear" w:color="auto" w:fill="auto"/>
          </w:tcPr>
          <w:p w14:paraId="142EA2AE" w14:textId="3C586913" w:rsidR="00BE7EA3" w:rsidRPr="00E93E10" w:rsidRDefault="00BE7EA3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Итого в %</w:t>
            </w:r>
          </w:p>
        </w:tc>
        <w:tc>
          <w:tcPr>
            <w:tcW w:w="759" w:type="dxa"/>
            <w:shd w:val="clear" w:color="auto" w:fill="FFFFFF" w:themeFill="background1"/>
            <w:vAlign w:val="center"/>
          </w:tcPr>
          <w:p w14:paraId="5C23A5B5" w14:textId="5F404019" w:rsidR="00BE7EA3" w:rsidRPr="00E93E10" w:rsidRDefault="00BE7EA3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100%</w:t>
            </w:r>
          </w:p>
        </w:tc>
        <w:tc>
          <w:tcPr>
            <w:tcW w:w="911" w:type="dxa"/>
            <w:shd w:val="clear" w:color="auto" w:fill="FFFFFF" w:themeFill="background1"/>
            <w:vAlign w:val="center"/>
          </w:tcPr>
          <w:p w14:paraId="5E98E8F1" w14:textId="60B01970" w:rsidR="00BE7EA3" w:rsidRPr="00E93E10" w:rsidRDefault="00BE7EA3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30%</w:t>
            </w:r>
          </w:p>
        </w:tc>
        <w:tc>
          <w:tcPr>
            <w:tcW w:w="923" w:type="dxa"/>
            <w:shd w:val="clear" w:color="auto" w:fill="FFFFFF" w:themeFill="background1"/>
            <w:vAlign w:val="center"/>
          </w:tcPr>
          <w:p w14:paraId="2B2D5DBD" w14:textId="2C8230AD" w:rsidR="00BE7EA3" w:rsidRPr="00E93E10" w:rsidRDefault="00B31873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>
              <w:rPr>
                <w:b w:val="0"/>
                <w:sz w:val="22"/>
                <w:szCs w:val="22"/>
                <w:lang w:val="ru-RU"/>
              </w:rPr>
              <w:t>25</w:t>
            </w:r>
            <w:r w:rsidR="00BE7EA3" w:rsidRPr="00E93E10">
              <w:rPr>
                <w:b w:val="0"/>
                <w:sz w:val="22"/>
                <w:szCs w:val="22"/>
              </w:rPr>
              <w:t>%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5929AC1B" w14:textId="67B76528" w:rsidR="00BE7EA3" w:rsidRPr="00E93E10" w:rsidRDefault="00B31873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>
              <w:rPr>
                <w:b w:val="0"/>
                <w:sz w:val="22"/>
                <w:szCs w:val="22"/>
                <w:lang w:val="ru-RU"/>
              </w:rPr>
              <w:t>75</w:t>
            </w:r>
            <w:bookmarkStart w:id="25" w:name="_GoBack"/>
            <w:bookmarkEnd w:id="25"/>
            <w:r w:rsidR="00BE7EA3" w:rsidRPr="00E93E10">
              <w:rPr>
                <w:b w:val="0"/>
                <w:sz w:val="22"/>
                <w:szCs w:val="22"/>
              </w:rPr>
              <w:t>%</w:t>
            </w:r>
          </w:p>
        </w:tc>
        <w:tc>
          <w:tcPr>
            <w:tcW w:w="1836" w:type="dxa"/>
            <w:shd w:val="clear" w:color="auto" w:fill="FFFFFF" w:themeFill="background1"/>
            <w:vAlign w:val="center"/>
          </w:tcPr>
          <w:p w14:paraId="2EBC7AAD" w14:textId="69C92A59" w:rsidR="00BE7EA3" w:rsidRPr="00E93E10" w:rsidRDefault="00BE7EA3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70%</w:t>
            </w:r>
          </w:p>
        </w:tc>
        <w:tc>
          <w:tcPr>
            <w:tcW w:w="1499" w:type="dxa"/>
            <w:vMerge/>
            <w:shd w:val="clear" w:color="auto" w:fill="FFFFFF" w:themeFill="background1"/>
          </w:tcPr>
          <w:p w14:paraId="0FBB03C9" w14:textId="3E1DEB80" w:rsidR="00BE7EA3" w:rsidRPr="00E93E10" w:rsidRDefault="00BE7EA3" w:rsidP="00E93E10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</w:tbl>
    <w:p w14:paraId="3226D269" w14:textId="151674CB" w:rsidR="00C8336D" w:rsidRDefault="00C8336D" w:rsidP="004741C5">
      <w:pPr>
        <w:pStyle w:val="22"/>
        <w:shd w:val="clear" w:color="auto" w:fill="auto"/>
        <w:tabs>
          <w:tab w:val="left" w:pos="1318"/>
        </w:tabs>
        <w:spacing w:line="240" w:lineRule="auto"/>
        <w:jc w:val="both"/>
        <w:outlineLvl w:val="9"/>
      </w:pPr>
    </w:p>
    <w:p w14:paraId="78FB3E71" w14:textId="20841349" w:rsidR="007640E5" w:rsidRDefault="007640E5" w:rsidP="004741C5">
      <w:pPr>
        <w:pStyle w:val="22"/>
        <w:shd w:val="clear" w:color="auto" w:fill="auto"/>
        <w:tabs>
          <w:tab w:val="left" w:pos="1318"/>
        </w:tabs>
        <w:spacing w:line="240" w:lineRule="auto"/>
        <w:jc w:val="both"/>
        <w:outlineLvl w:val="9"/>
      </w:pPr>
    </w:p>
    <w:p w14:paraId="7592AAFA" w14:textId="77777777" w:rsidR="00B248A0" w:rsidRDefault="00B248A0" w:rsidP="002E6127">
      <w:pPr>
        <w:framePr w:w="10013" w:wrap="notBeside" w:vAnchor="text" w:hAnchor="text" w:xAlign="center" w:y="1"/>
        <w:rPr>
          <w:sz w:val="2"/>
          <w:szCs w:val="2"/>
        </w:rPr>
      </w:pPr>
    </w:p>
    <w:p w14:paraId="16B63641" w14:textId="77777777" w:rsidR="00B248A0" w:rsidRDefault="00B248A0" w:rsidP="002E6127">
      <w:pPr>
        <w:rPr>
          <w:sz w:val="2"/>
          <w:szCs w:val="2"/>
        </w:rPr>
      </w:pPr>
    </w:p>
    <w:p w14:paraId="569367A5" w14:textId="77777777" w:rsidR="00B248A0" w:rsidRDefault="00B248A0" w:rsidP="002E6127">
      <w:pPr>
        <w:rPr>
          <w:sz w:val="2"/>
          <w:szCs w:val="2"/>
        </w:rPr>
      </w:pPr>
    </w:p>
    <w:p w14:paraId="6FFC0359" w14:textId="13603803" w:rsidR="00B248A0" w:rsidRDefault="006169F8" w:rsidP="00B76C9B">
      <w:pPr>
        <w:pStyle w:val="22"/>
        <w:numPr>
          <w:ilvl w:val="1"/>
          <w:numId w:val="1"/>
        </w:numPr>
        <w:shd w:val="clear" w:color="auto" w:fill="auto"/>
        <w:tabs>
          <w:tab w:val="left" w:pos="1314"/>
        </w:tabs>
        <w:spacing w:line="240" w:lineRule="auto"/>
        <w:jc w:val="both"/>
      </w:pPr>
      <w:bookmarkStart w:id="26" w:name="_Toc76076170"/>
      <w:bookmarkStart w:id="27" w:name="_Toc95882999"/>
      <w:r>
        <w:t>Содержание семинаров, практических занятий</w:t>
      </w:r>
      <w:bookmarkEnd w:id="26"/>
      <w:bookmarkEnd w:id="27"/>
    </w:p>
    <w:p w14:paraId="29D720B2" w14:textId="04AEA393" w:rsidR="000C1AED" w:rsidRPr="000C1AED" w:rsidRDefault="000C1AED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4</w:t>
      </w:r>
    </w:p>
    <w:tbl>
      <w:tblPr>
        <w:tblStyle w:val="af0"/>
        <w:tblW w:w="9735" w:type="dxa"/>
        <w:tblLook w:val="04A0" w:firstRow="1" w:lastRow="0" w:firstColumn="1" w:lastColumn="0" w:noHBand="0" w:noVBand="1"/>
      </w:tblPr>
      <w:tblGrid>
        <w:gridCol w:w="2689"/>
        <w:gridCol w:w="4961"/>
        <w:gridCol w:w="2085"/>
      </w:tblGrid>
      <w:tr w:rsidR="007209AB" w:rsidRPr="00605D7D" w14:paraId="68E76FAD" w14:textId="77777777" w:rsidTr="005067A0">
        <w:tc>
          <w:tcPr>
            <w:tcW w:w="2689" w:type="dxa"/>
            <w:vAlign w:val="center"/>
          </w:tcPr>
          <w:p w14:paraId="155D40CE" w14:textId="52A21F7D" w:rsidR="007209AB" w:rsidRPr="00605D7D" w:rsidRDefault="007209AB" w:rsidP="005067A0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</w:rPr>
            </w:pPr>
            <w:r w:rsidRPr="00605D7D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1" w:type="dxa"/>
            <w:vAlign w:val="center"/>
          </w:tcPr>
          <w:p w14:paraId="358BE006" w14:textId="17825CD9" w:rsidR="007209AB" w:rsidRPr="00605D7D" w:rsidRDefault="007209AB" w:rsidP="005067A0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085" w:type="dxa"/>
            <w:vAlign w:val="center"/>
          </w:tcPr>
          <w:p w14:paraId="449E47DC" w14:textId="77777777" w:rsidR="007209AB" w:rsidRPr="00605D7D" w:rsidRDefault="007209AB" w:rsidP="005067A0">
            <w:pPr>
              <w:pStyle w:val="22"/>
              <w:widowControl w:val="0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Формы</w:t>
            </w:r>
          </w:p>
          <w:p w14:paraId="0737951F" w14:textId="77777777" w:rsidR="007209AB" w:rsidRPr="00605D7D" w:rsidRDefault="007209AB" w:rsidP="005067A0">
            <w:pPr>
              <w:pStyle w:val="22"/>
              <w:widowControl w:val="0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проведения</w:t>
            </w:r>
          </w:p>
          <w:p w14:paraId="521E2111" w14:textId="7A6083B3" w:rsidR="007209AB" w:rsidRPr="00605D7D" w:rsidRDefault="007209AB" w:rsidP="005067A0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занятий</w:t>
            </w:r>
          </w:p>
        </w:tc>
      </w:tr>
      <w:tr w:rsidR="00416337" w:rsidRPr="00605D7D" w14:paraId="00C0EE54" w14:textId="77777777" w:rsidTr="005067A0">
        <w:tc>
          <w:tcPr>
            <w:tcW w:w="2689" w:type="dxa"/>
          </w:tcPr>
          <w:p w14:paraId="11B42C46" w14:textId="2F8F8ED5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sz w:val="24"/>
                <w:szCs w:val="24"/>
                <w:lang w:val="ru-RU"/>
              </w:rPr>
              <w:t>Тема 1. Управленческие решения в системе создания ценности организации</w:t>
            </w:r>
          </w:p>
        </w:tc>
        <w:tc>
          <w:tcPr>
            <w:tcW w:w="4961" w:type="dxa"/>
          </w:tcPr>
          <w:p w14:paraId="5CD0E56A" w14:textId="6ED8D36E" w:rsidR="00416337" w:rsidRPr="00605D7D" w:rsidRDefault="00416337" w:rsidP="00416337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605D7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Бизнес-решения. Задачи аналитического обоснования бизнес-решений. Информационное, методическое и техническое обеспечение операционных решений. Пользователи информации. Инструменты пла</w:t>
            </w:r>
            <w:r w:rsidR="00605D7D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нирования и управления бизнесом</w:t>
            </w:r>
          </w:p>
          <w:p w14:paraId="48132689" w14:textId="08C29AEA" w:rsidR="00416337" w:rsidRPr="00605D7D" w:rsidRDefault="00605D7D" w:rsidP="00416337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Источники 1, 2, 3</w:t>
            </w:r>
          </w:p>
        </w:tc>
        <w:tc>
          <w:tcPr>
            <w:tcW w:w="2085" w:type="dxa"/>
          </w:tcPr>
          <w:p w14:paraId="56824B0F" w14:textId="77777777" w:rsidR="00416337" w:rsidRPr="00605D7D" w:rsidRDefault="00416337" w:rsidP="0041633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21BA3CF3" w14:textId="5F8654D7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416337" w:rsidRPr="00605D7D" w14:paraId="228C2BF4" w14:textId="77777777" w:rsidTr="005067A0">
        <w:tc>
          <w:tcPr>
            <w:tcW w:w="2689" w:type="dxa"/>
          </w:tcPr>
          <w:p w14:paraId="0483BAE6" w14:textId="316747F6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sz w:val="24"/>
                <w:szCs w:val="24"/>
                <w:lang w:val="ru-RU"/>
              </w:rPr>
              <w:t>Тема 2. Аналитическое обоснование решений по управлению затратами</w:t>
            </w:r>
          </w:p>
        </w:tc>
        <w:tc>
          <w:tcPr>
            <w:tcW w:w="4961" w:type="dxa"/>
          </w:tcPr>
          <w:p w14:paraId="406B1663" w14:textId="6583114A" w:rsidR="00416337" w:rsidRPr="00605D7D" w:rsidRDefault="00416337" w:rsidP="00416337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sz w:val="24"/>
                <w:szCs w:val="24"/>
                <w:lang w:val="ru-RU"/>
              </w:rPr>
              <w:t xml:space="preserve">Классификация затрат. Инструменты калькулирования затрат. Определение оптимальной партии заказа по модели Уилсона. </w:t>
            </w:r>
            <w:r w:rsidRPr="00605D7D">
              <w:rPr>
                <w:b w:val="0"/>
                <w:sz w:val="24"/>
                <w:szCs w:val="24"/>
              </w:rPr>
              <w:t xml:space="preserve">Реализация принципа Парето в </w:t>
            </w:r>
            <w:r w:rsidR="00605D7D">
              <w:rPr>
                <w:b w:val="0"/>
                <w:sz w:val="24"/>
                <w:szCs w:val="24"/>
              </w:rPr>
              <w:t>управлении запасами организации</w:t>
            </w:r>
          </w:p>
          <w:p w14:paraId="4CA5CDBD" w14:textId="094774CA" w:rsidR="00416337" w:rsidRPr="00605D7D" w:rsidRDefault="00416337" w:rsidP="00416337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Источники</w:t>
            </w:r>
            <w:r w:rsidR="00605D7D">
              <w:rPr>
                <w:b w:val="0"/>
                <w:bCs w:val="0"/>
                <w:sz w:val="24"/>
                <w:szCs w:val="24"/>
                <w:lang w:val="ru-RU"/>
              </w:rPr>
              <w:t xml:space="preserve"> 1, 3</w:t>
            </w:r>
          </w:p>
        </w:tc>
        <w:tc>
          <w:tcPr>
            <w:tcW w:w="2085" w:type="dxa"/>
          </w:tcPr>
          <w:p w14:paraId="7619AE24" w14:textId="77777777" w:rsidR="00416337" w:rsidRPr="00605D7D" w:rsidRDefault="00416337" w:rsidP="0041633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0FD2BC3D" w14:textId="523A8806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416337" w:rsidRPr="00605D7D" w14:paraId="24B15DBC" w14:textId="77777777" w:rsidTr="005067A0">
        <w:tc>
          <w:tcPr>
            <w:tcW w:w="2689" w:type="dxa"/>
          </w:tcPr>
          <w:p w14:paraId="767F0787" w14:textId="62408640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>Тема 3. Анализ решений по управлению производством и продажей продукции</w:t>
            </w: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961" w:type="dxa"/>
          </w:tcPr>
          <w:p w14:paraId="60DE2380" w14:textId="3D48A5DC" w:rsidR="00416337" w:rsidRPr="00605D7D" w:rsidRDefault="00416337" w:rsidP="00416337">
            <w:pPr>
              <w:shd w:val="clear" w:color="auto" w:fill="FFFFFF"/>
              <w:jc w:val="both"/>
              <w:rPr>
                <w:rFonts w:ascii="Times New Roman" w:eastAsia="Microsoft Sans Serif" w:hAnsi="Times New Roman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>Калькулирование себестоимости продуктов и услуг с помощью различных методов учета затрат.</w:t>
            </w:r>
            <w:r w:rsidRPr="00605D7D">
              <w:rPr>
                <w:rFonts w:ascii="Times New Roman" w:eastAsia="Microsoft Sans Serif" w:hAnsi="Times New Roman"/>
                <w:sz w:val="24"/>
                <w:szCs w:val="24"/>
                <w:lang w:val="ru-RU"/>
              </w:rPr>
              <w:t xml:space="preserve"> </w:t>
            </w: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>Методы управления затратами и методы трансформации затрат для контроля над затратами, повышения рентабельности, совершенствов</w:t>
            </w:r>
            <w:r w:rsidR="00605D7D">
              <w:rPr>
                <w:rFonts w:ascii="Times New Roman" w:hAnsi="Times New Roman"/>
                <w:sz w:val="24"/>
                <w:szCs w:val="24"/>
                <w:lang w:val="ru-RU"/>
              </w:rPr>
              <w:t>ания цепочки создания стоимости</w:t>
            </w:r>
          </w:p>
          <w:p w14:paraId="0250C8B9" w14:textId="3049B591" w:rsidR="00416337" w:rsidRPr="00605D7D" w:rsidRDefault="00605D7D" w:rsidP="00416337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Источники 1, 3</w:t>
            </w:r>
          </w:p>
        </w:tc>
        <w:tc>
          <w:tcPr>
            <w:tcW w:w="2085" w:type="dxa"/>
          </w:tcPr>
          <w:p w14:paraId="79BA760C" w14:textId="77777777" w:rsidR="00416337" w:rsidRPr="00605D7D" w:rsidRDefault="00416337" w:rsidP="0041633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70310C4A" w14:textId="014FB4FB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416337" w:rsidRPr="00605D7D" w14:paraId="0F01D7F3" w14:textId="77777777" w:rsidTr="005067A0">
        <w:tc>
          <w:tcPr>
            <w:tcW w:w="2689" w:type="dxa"/>
          </w:tcPr>
          <w:p w14:paraId="4365C09A" w14:textId="606B35F1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4. </w:t>
            </w: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Бюджетирование и бюджетный контроль</w:t>
            </w:r>
          </w:p>
        </w:tc>
        <w:tc>
          <w:tcPr>
            <w:tcW w:w="4961" w:type="dxa"/>
          </w:tcPr>
          <w:p w14:paraId="0D9BE424" w14:textId="766D9970" w:rsidR="00416337" w:rsidRPr="00605D7D" w:rsidRDefault="00416337" w:rsidP="00416337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</w:rPr>
            </w:pPr>
            <w:r w:rsidRPr="00605D7D">
              <w:rPr>
                <w:b w:val="0"/>
                <w:sz w:val="24"/>
                <w:szCs w:val="24"/>
                <w:lang w:val="ru-RU"/>
              </w:rPr>
              <w:t>Сбалансированная система показателей операционного анализа. Прогноз денежного потока и других ключевых финансовых индикаторов. Анализ в системе бюджетирования. Формирование, анализ и контроль бюджетов операционной деятельности. M</w:t>
            </w:r>
            <w:r w:rsidR="00605D7D">
              <w:rPr>
                <w:b w:val="0"/>
                <w:sz w:val="24"/>
                <w:szCs w:val="24"/>
              </w:rPr>
              <w:t>aster budgets</w:t>
            </w:r>
          </w:p>
          <w:p w14:paraId="319A9C7A" w14:textId="6A2A00D2" w:rsidR="00416337" w:rsidRPr="00605D7D" w:rsidRDefault="00605D7D" w:rsidP="00416337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lastRenderedPageBreak/>
              <w:t>Источники 2, 3</w:t>
            </w:r>
          </w:p>
        </w:tc>
        <w:tc>
          <w:tcPr>
            <w:tcW w:w="2085" w:type="dxa"/>
          </w:tcPr>
          <w:p w14:paraId="673F2CE1" w14:textId="77777777" w:rsidR="00416337" w:rsidRPr="00605D7D" w:rsidRDefault="00416337" w:rsidP="0041633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lastRenderedPageBreak/>
              <w:t>Опрос,</w:t>
            </w:r>
          </w:p>
          <w:p w14:paraId="1371C792" w14:textId="7DA9B031" w:rsidR="00416337" w:rsidRPr="00605D7D" w:rsidRDefault="00416337" w:rsidP="00416337">
            <w:pPr>
              <w:widowControl w:val="0"/>
              <w:shd w:val="clear" w:color="auto" w:fill="FFFFFF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 w:bidi="ru-RU"/>
              </w:rPr>
            </w:pPr>
            <w:r w:rsidRPr="00605D7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416337" w:rsidRPr="00605D7D" w14:paraId="16D4ED33" w14:textId="77777777" w:rsidTr="005067A0">
        <w:tc>
          <w:tcPr>
            <w:tcW w:w="2689" w:type="dxa"/>
          </w:tcPr>
          <w:p w14:paraId="54C649B0" w14:textId="0C013F96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bookmarkStart w:id="28" w:name="_Hlk75849242"/>
            <w:r w:rsidRPr="00605D7D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</w:t>
            </w: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5. Аналитические инструменты принятия краткосрочных решений</w:t>
            </w:r>
          </w:p>
        </w:tc>
        <w:tc>
          <w:tcPr>
            <w:tcW w:w="4961" w:type="dxa"/>
          </w:tcPr>
          <w:p w14:paraId="1C5474BE" w14:textId="2B698795" w:rsidR="00416337" w:rsidRPr="00605D7D" w:rsidRDefault="00416337" w:rsidP="0041633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>Основные концепции, используемые для принятия краткосрочных решений. Анализ релевантных доходов и расходов. C</w:t>
            </w:r>
            <w:r w:rsidR="00605D7D">
              <w:rPr>
                <w:rFonts w:ascii="Times New Roman" w:hAnsi="Times New Roman"/>
                <w:sz w:val="24"/>
                <w:szCs w:val="24"/>
                <w:lang w:val="ru-RU"/>
              </w:rPr>
              <w:t>VP-анализ. Анализ ассортимента</w:t>
            </w:r>
          </w:p>
          <w:p w14:paraId="5605B88E" w14:textId="1E8C7EAA" w:rsidR="00416337" w:rsidRPr="00605D7D" w:rsidRDefault="00605D7D" w:rsidP="00416337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Источники 1,2</w:t>
            </w:r>
          </w:p>
        </w:tc>
        <w:tc>
          <w:tcPr>
            <w:tcW w:w="2085" w:type="dxa"/>
          </w:tcPr>
          <w:p w14:paraId="52F275A7" w14:textId="77777777" w:rsidR="00416337" w:rsidRPr="00605D7D" w:rsidRDefault="00416337" w:rsidP="0041633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348614B3" w14:textId="3A98779D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416337" w:rsidRPr="00605D7D" w14:paraId="070D1854" w14:textId="77777777" w:rsidTr="005067A0">
        <w:tc>
          <w:tcPr>
            <w:tcW w:w="2689" w:type="dxa"/>
          </w:tcPr>
          <w:p w14:paraId="019C6CA9" w14:textId="26F11996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>Тема 6. Анализ рисков в краткосрочной перспективе. Принятие решений в условиях неопределенности</w:t>
            </w:r>
          </w:p>
        </w:tc>
        <w:tc>
          <w:tcPr>
            <w:tcW w:w="4961" w:type="dxa"/>
          </w:tcPr>
          <w:p w14:paraId="0842A8A2" w14:textId="0CE921E9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sz w:val="24"/>
                <w:szCs w:val="24"/>
              </w:rPr>
            </w:pPr>
            <w:r w:rsidRPr="00605D7D">
              <w:rPr>
                <w:b w:val="0"/>
                <w:sz w:val="24"/>
                <w:szCs w:val="24"/>
                <w:lang w:val="ru-RU"/>
              </w:rPr>
              <w:t xml:space="preserve">Понятие неопределенности и риска в краткосрочной перспективе. Ожидаемые значения. Финансовые последствия воздействия различных видов рисков. </w:t>
            </w:r>
            <w:r w:rsidRPr="00605D7D">
              <w:rPr>
                <w:b w:val="0"/>
                <w:sz w:val="24"/>
                <w:szCs w:val="24"/>
              </w:rPr>
              <w:t>Принятие решен</w:t>
            </w:r>
            <w:r w:rsidR="00605D7D">
              <w:rPr>
                <w:b w:val="0"/>
                <w:sz w:val="24"/>
                <w:szCs w:val="24"/>
              </w:rPr>
              <w:t>ий в условиях неопределенности</w:t>
            </w:r>
          </w:p>
          <w:p w14:paraId="69014C89" w14:textId="3BDDE66E" w:rsidR="00416337" w:rsidRPr="00605D7D" w:rsidRDefault="00605D7D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Источники 1,2</w:t>
            </w:r>
          </w:p>
        </w:tc>
        <w:tc>
          <w:tcPr>
            <w:tcW w:w="2085" w:type="dxa"/>
          </w:tcPr>
          <w:p w14:paraId="0CBED948" w14:textId="77777777" w:rsidR="00416337" w:rsidRPr="00605D7D" w:rsidRDefault="00416337" w:rsidP="0041633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71E20600" w14:textId="10A2461F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416337" w:rsidRPr="00605D7D" w14:paraId="64049B9B" w14:textId="77777777" w:rsidTr="005067A0">
        <w:tc>
          <w:tcPr>
            <w:tcW w:w="2689" w:type="dxa"/>
          </w:tcPr>
          <w:p w14:paraId="1C6AF867" w14:textId="0A6F5CE6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>Тема 7. Анализ эффективности деятельности центров ответственности</w:t>
            </w:r>
          </w:p>
        </w:tc>
        <w:tc>
          <w:tcPr>
            <w:tcW w:w="4961" w:type="dxa"/>
          </w:tcPr>
          <w:p w14:paraId="117D0EF1" w14:textId="3EDCB3D6" w:rsidR="00416337" w:rsidRPr="00605D7D" w:rsidRDefault="00416337" w:rsidP="0041633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>Принятие решений в различных организационных структурах. Анализ эффективности деятельности центров затрат, центров доходов, центр</w:t>
            </w:r>
            <w:r w:rsidR="00605D7D">
              <w:rPr>
                <w:rFonts w:ascii="Times New Roman" w:hAnsi="Times New Roman"/>
                <w:sz w:val="24"/>
                <w:szCs w:val="24"/>
                <w:lang w:val="ru-RU"/>
              </w:rPr>
              <w:t>ов прибыли и центров инвестиций</w:t>
            </w:r>
          </w:p>
          <w:p w14:paraId="4EC84F80" w14:textId="3BF59B4A" w:rsidR="00416337" w:rsidRPr="00605D7D" w:rsidRDefault="00605D7D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Источник 1</w:t>
            </w:r>
          </w:p>
        </w:tc>
        <w:tc>
          <w:tcPr>
            <w:tcW w:w="2085" w:type="dxa"/>
          </w:tcPr>
          <w:p w14:paraId="79BEEC54" w14:textId="77777777" w:rsidR="00416337" w:rsidRPr="00605D7D" w:rsidRDefault="00416337" w:rsidP="0041633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759EB14C" w14:textId="2AE87D99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решение кейсов, деловая игра</w:t>
            </w:r>
          </w:p>
        </w:tc>
      </w:tr>
      <w:tr w:rsidR="00416337" w:rsidRPr="00605D7D" w14:paraId="597E4315" w14:textId="77777777" w:rsidTr="005067A0">
        <w:tc>
          <w:tcPr>
            <w:tcW w:w="2689" w:type="dxa"/>
          </w:tcPr>
          <w:p w14:paraId="1FD271D6" w14:textId="05D457C4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8. </w:t>
            </w:r>
            <w:r w:rsidRPr="00605D7D">
              <w:rPr>
                <w:b w:val="0"/>
                <w:color w:val="auto"/>
                <w:sz w:val="24"/>
                <w:szCs w:val="24"/>
              </w:rPr>
              <w:t>Управление изменениями</w:t>
            </w:r>
          </w:p>
        </w:tc>
        <w:tc>
          <w:tcPr>
            <w:tcW w:w="4961" w:type="dxa"/>
          </w:tcPr>
          <w:p w14:paraId="0EE27443" w14:textId="0A0B51FA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rFonts w:eastAsia="Calibri"/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rFonts w:eastAsia="Calibri"/>
                <w:b w:val="0"/>
                <w:bCs w:val="0"/>
                <w:sz w:val="24"/>
                <w:szCs w:val="24"/>
                <w:lang w:val="ru-RU"/>
              </w:rPr>
              <w:t>Ключевые показатели</w:t>
            </w:r>
            <w:r w:rsidRPr="00605D7D">
              <w:rPr>
                <w:sz w:val="24"/>
                <w:szCs w:val="24"/>
                <w:lang w:val="ru-RU"/>
              </w:rPr>
              <w:t xml:space="preserve"> </w:t>
            </w:r>
            <w:r w:rsidRPr="00605D7D">
              <w:rPr>
                <w:rFonts w:eastAsia="Calibri"/>
                <w:b w:val="0"/>
                <w:bCs w:val="0"/>
                <w:sz w:val="24"/>
                <w:szCs w:val="24"/>
                <w:lang w:val="ru-RU"/>
              </w:rPr>
              <w:t>эффективности как основа аналитического обоснования операционных решений. Окружающая среда. Инновации. Анализ человеческих ресурсов</w:t>
            </w:r>
            <w:r w:rsidR="00605D7D">
              <w:rPr>
                <w:rFonts w:eastAsia="Calibri"/>
                <w:b w:val="0"/>
                <w:bCs w:val="0"/>
                <w:sz w:val="24"/>
                <w:szCs w:val="24"/>
                <w:lang w:val="ru-RU"/>
              </w:rPr>
              <w:t>. Мотивация</w:t>
            </w:r>
          </w:p>
          <w:p w14:paraId="6765E120" w14:textId="109168FC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rFonts w:eastAsia="Calibri"/>
                <w:b w:val="0"/>
                <w:bCs w:val="0"/>
                <w:sz w:val="24"/>
                <w:szCs w:val="24"/>
                <w:lang w:val="ru-RU"/>
              </w:rPr>
              <w:t>Источники</w:t>
            </w:r>
            <w:r w:rsidR="00605D7D">
              <w:rPr>
                <w:b w:val="0"/>
                <w:sz w:val="24"/>
                <w:szCs w:val="24"/>
                <w:lang w:val="ru-RU"/>
              </w:rPr>
              <w:t xml:space="preserve"> 2,3</w:t>
            </w:r>
          </w:p>
        </w:tc>
        <w:tc>
          <w:tcPr>
            <w:tcW w:w="2085" w:type="dxa"/>
          </w:tcPr>
          <w:p w14:paraId="79530705" w14:textId="77777777" w:rsidR="00416337" w:rsidRPr="00605D7D" w:rsidRDefault="00416337" w:rsidP="0041633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4A7A8648" w14:textId="752F9337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bookmarkEnd w:id="28"/>
    </w:tbl>
    <w:p w14:paraId="2DA504AE" w14:textId="34CAD236" w:rsidR="00020B8F" w:rsidRDefault="00020B8F" w:rsidP="002E6127">
      <w:pPr>
        <w:rPr>
          <w:sz w:val="2"/>
          <w:szCs w:val="2"/>
        </w:rPr>
      </w:pPr>
    </w:p>
    <w:p w14:paraId="10AAFEF9" w14:textId="64404A31" w:rsidR="00B248A0" w:rsidRDefault="006169F8" w:rsidP="00B76C9B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</w:pPr>
      <w:bookmarkStart w:id="29" w:name="bookmark15"/>
      <w:bookmarkStart w:id="30" w:name="_Toc76076171"/>
      <w:bookmarkStart w:id="31" w:name="_Toc95883000"/>
      <w:r>
        <w:t>Перечень учебно-методического обеспечения для самостоятельной работы обучающихся по дисциплине</w:t>
      </w:r>
      <w:bookmarkEnd w:id="29"/>
      <w:bookmarkEnd w:id="30"/>
      <w:bookmarkEnd w:id="31"/>
    </w:p>
    <w:p w14:paraId="0B0442BE" w14:textId="7746AD85" w:rsidR="00B248A0" w:rsidRDefault="006169F8" w:rsidP="00B76C9B">
      <w:pPr>
        <w:pStyle w:val="22"/>
        <w:numPr>
          <w:ilvl w:val="1"/>
          <w:numId w:val="1"/>
        </w:numPr>
        <w:shd w:val="clear" w:color="auto" w:fill="auto"/>
        <w:tabs>
          <w:tab w:val="left" w:pos="1310"/>
        </w:tabs>
        <w:spacing w:line="240" w:lineRule="auto"/>
        <w:jc w:val="both"/>
      </w:pPr>
      <w:bookmarkStart w:id="32" w:name="bookmark16"/>
      <w:bookmarkStart w:id="33" w:name="_Toc76076172"/>
      <w:bookmarkStart w:id="34" w:name="_Toc95883001"/>
      <w:r>
        <w:t>Перечень вопросов, отводимых на самостоятельное освоение дисциплины, формы внеаудиторной самостоятельной работы</w:t>
      </w:r>
      <w:bookmarkEnd w:id="32"/>
      <w:bookmarkEnd w:id="33"/>
      <w:bookmarkEnd w:id="34"/>
    </w:p>
    <w:p w14:paraId="53E8745D" w14:textId="0A2764E4" w:rsidR="000C1AED" w:rsidRPr="000C1AED" w:rsidRDefault="000C1AED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5</w:t>
      </w:r>
    </w:p>
    <w:tbl>
      <w:tblPr>
        <w:tblStyle w:val="af0"/>
        <w:tblW w:w="9745" w:type="dxa"/>
        <w:tblLook w:val="04A0" w:firstRow="1" w:lastRow="0" w:firstColumn="1" w:lastColumn="0" w:noHBand="0" w:noVBand="1"/>
      </w:tblPr>
      <w:tblGrid>
        <w:gridCol w:w="3581"/>
        <w:gridCol w:w="3218"/>
        <w:gridCol w:w="2946"/>
      </w:tblGrid>
      <w:tr w:rsidR="0098415B" w:rsidRPr="00605D7D" w14:paraId="6D3C66B4" w14:textId="77777777" w:rsidTr="005067A0">
        <w:tc>
          <w:tcPr>
            <w:tcW w:w="3581" w:type="dxa"/>
            <w:vAlign w:val="center"/>
          </w:tcPr>
          <w:p w14:paraId="0B811F3A" w14:textId="7A33C300" w:rsidR="0098415B" w:rsidRPr="00605D7D" w:rsidRDefault="0098415B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4"/>
                <w:szCs w:val="24"/>
              </w:rPr>
            </w:pPr>
            <w:r w:rsidRPr="00605D7D">
              <w:rPr>
                <w:rStyle w:val="211pt0"/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218" w:type="dxa"/>
            <w:vAlign w:val="center"/>
          </w:tcPr>
          <w:p w14:paraId="7397B34F" w14:textId="1C74E31B" w:rsidR="0098415B" w:rsidRPr="00605D7D" w:rsidRDefault="0098415B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2946" w:type="dxa"/>
            <w:vAlign w:val="center"/>
          </w:tcPr>
          <w:p w14:paraId="1DC6C33B" w14:textId="0A628AAD" w:rsidR="0098415B" w:rsidRPr="00605D7D" w:rsidRDefault="0098415B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>Формы внеаудиторной самостоятельной работы</w:t>
            </w:r>
          </w:p>
        </w:tc>
      </w:tr>
      <w:tr w:rsidR="00416337" w:rsidRPr="00605D7D" w14:paraId="2867A852" w14:textId="77777777" w:rsidTr="005067A0">
        <w:tc>
          <w:tcPr>
            <w:tcW w:w="3581" w:type="dxa"/>
          </w:tcPr>
          <w:p w14:paraId="413CF10A" w14:textId="04C83355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sz w:val="24"/>
                <w:szCs w:val="24"/>
                <w:lang w:val="ru-RU"/>
              </w:rPr>
              <w:t>Тема 1. Управленческие решения в системе создания ценности организации</w:t>
            </w:r>
          </w:p>
        </w:tc>
        <w:tc>
          <w:tcPr>
            <w:tcW w:w="3218" w:type="dxa"/>
          </w:tcPr>
          <w:p w14:paraId="59F7EAF7" w14:textId="3923AB61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Особенности разработки и реализации операционных решений. Заинтересованные стороны</w:t>
            </w:r>
          </w:p>
        </w:tc>
        <w:tc>
          <w:tcPr>
            <w:tcW w:w="2946" w:type="dxa"/>
          </w:tcPr>
          <w:p w14:paraId="16FDF9DF" w14:textId="791D42A3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416337" w:rsidRPr="00605D7D" w14:paraId="6204E354" w14:textId="77777777" w:rsidTr="005067A0">
        <w:tc>
          <w:tcPr>
            <w:tcW w:w="3581" w:type="dxa"/>
          </w:tcPr>
          <w:p w14:paraId="2BB11022" w14:textId="0F65E467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sz w:val="24"/>
                <w:szCs w:val="24"/>
                <w:lang w:val="ru-RU"/>
              </w:rPr>
              <w:t>Тема 2. Аналитическое обоснование решений по управлению затратами</w:t>
            </w:r>
          </w:p>
        </w:tc>
        <w:tc>
          <w:tcPr>
            <w:tcW w:w="3218" w:type="dxa"/>
          </w:tcPr>
          <w:p w14:paraId="4B4D7EBC" w14:textId="5FEF1E08" w:rsidR="00416337" w:rsidRPr="00605D7D" w:rsidRDefault="00416337" w:rsidP="00416337">
            <w:pPr>
              <w:pStyle w:val="2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 xml:space="preserve">Основные концепции учета затрат различных </w:t>
            </w:r>
            <w:r w:rsidR="00605D7D">
              <w:rPr>
                <w:sz w:val="24"/>
                <w:szCs w:val="24"/>
                <w:lang w:val="ru-RU"/>
              </w:rPr>
              <w:t>организаций и объектов затрат</w:t>
            </w:r>
          </w:p>
          <w:p w14:paraId="42C4A09F" w14:textId="4BBDCC25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2946" w:type="dxa"/>
          </w:tcPr>
          <w:p w14:paraId="0C52DD6A" w14:textId="729267DD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416337" w:rsidRPr="00605D7D" w14:paraId="19F969B5" w14:textId="77777777" w:rsidTr="005067A0">
        <w:tc>
          <w:tcPr>
            <w:tcW w:w="3581" w:type="dxa"/>
          </w:tcPr>
          <w:p w14:paraId="7091F3B7" w14:textId="52F7F073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>Тема 3. Анализ решений по управлению производством и продажей продукции</w:t>
            </w: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218" w:type="dxa"/>
          </w:tcPr>
          <w:p w14:paraId="2A3FAA65" w14:textId="0F7EBEE7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sz w:val="24"/>
                <w:szCs w:val="24"/>
              </w:rPr>
              <w:t>Анализ методов оптимального ценообра</w:t>
            </w:r>
            <w:r w:rsidR="00605D7D">
              <w:rPr>
                <w:b w:val="0"/>
                <w:sz w:val="24"/>
                <w:szCs w:val="24"/>
              </w:rPr>
              <w:t>зования</w:t>
            </w:r>
          </w:p>
        </w:tc>
        <w:tc>
          <w:tcPr>
            <w:tcW w:w="2946" w:type="dxa"/>
          </w:tcPr>
          <w:p w14:paraId="6778A25B" w14:textId="75A784D7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416337" w:rsidRPr="00605D7D" w14:paraId="064DF418" w14:textId="77777777" w:rsidTr="005067A0">
        <w:tc>
          <w:tcPr>
            <w:tcW w:w="3581" w:type="dxa"/>
          </w:tcPr>
          <w:p w14:paraId="105906C5" w14:textId="0CD04BFD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4. </w:t>
            </w: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Бюджетирование и бюджетный контроль</w:t>
            </w:r>
          </w:p>
        </w:tc>
        <w:tc>
          <w:tcPr>
            <w:tcW w:w="3218" w:type="dxa"/>
          </w:tcPr>
          <w:p w14:paraId="42656804" w14:textId="1E601844" w:rsidR="00416337" w:rsidRPr="00605D7D" w:rsidRDefault="00605D7D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</w:rPr>
              <w:t>Стресс-тестирование бюджетов</w:t>
            </w:r>
          </w:p>
        </w:tc>
        <w:tc>
          <w:tcPr>
            <w:tcW w:w="2946" w:type="dxa"/>
          </w:tcPr>
          <w:p w14:paraId="475440FD" w14:textId="36A01A2D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 xml:space="preserve">Поиск </w:t>
            </w:r>
            <w:r w:rsidRPr="00605D7D">
              <w:rPr>
                <w:b w:val="0"/>
                <w:bCs w:val="0"/>
                <w:sz w:val="24"/>
                <w:szCs w:val="24"/>
              </w:rPr>
              <w:lastRenderedPageBreak/>
              <w:t>информации в Интернете по заданной теме.</w:t>
            </w:r>
          </w:p>
        </w:tc>
      </w:tr>
      <w:tr w:rsidR="00416337" w:rsidRPr="00605D7D" w14:paraId="1837CA55" w14:textId="77777777" w:rsidTr="005067A0">
        <w:tc>
          <w:tcPr>
            <w:tcW w:w="3581" w:type="dxa"/>
          </w:tcPr>
          <w:p w14:paraId="7799E973" w14:textId="2DFFE514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lastRenderedPageBreak/>
              <w:t xml:space="preserve">Тема </w:t>
            </w: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>5. Аналитические инструменты принятия краткосрочных решений</w:t>
            </w:r>
          </w:p>
        </w:tc>
        <w:tc>
          <w:tcPr>
            <w:tcW w:w="3218" w:type="dxa"/>
          </w:tcPr>
          <w:p w14:paraId="05EB7A3B" w14:textId="77777777" w:rsidR="00416337" w:rsidRPr="00605D7D" w:rsidRDefault="00416337" w:rsidP="0041633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>Анализ различий в ценообразовании и максимизации выручки при принятии краткосрочных и долгосрочных решений.</w:t>
            </w:r>
          </w:p>
          <w:p w14:paraId="669DCB79" w14:textId="1BD161E5" w:rsidR="00416337" w:rsidRPr="00605D7D" w:rsidRDefault="00605D7D" w:rsidP="0041633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Юнит-экономика. E-commerce</w:t>
            </w:r>
          </w:p>
        </w:tc>
        <w:tc>
          <w:tcPr>
            <w:tcW w:w="2946" w:type="dxa"/>
          </w:tcPr>
          <w:p w14:paraId="4E93D3F9" w14:textId="6F0D4CAA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416337" w:rsidRPr="00605D7D" w14:paraId="622D846D" w14:textId="77777777" w:rsidTr="005067A0">
        <w:tc>
          <w:tcPr>
            <w:tcW w:w="3581" w:type="dxa"/>
          </w:tcPr>
          <w:p w14:paraId="2F59CE4F" w14:textId="4D0404A2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>Тема 6. Анализ рисков в краткосрочной перспективе. Принятие решений в условиях неопределенности</w:t>
            </w:r>
          </w:p>
        </w:tc>
        <w:tc>
          <w:tcPr>
            <w:tcW w:w="3218" w:type="dxa"/>
          </w:tcPr>
          <w:p w14:paraId="234C85B7" w14:textId="660ADE05" w:rsidR="00416337" w:rsidRPr="00605D7D" w:rsidRDefault="00605D7D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</w:rPr>
              <w:t>Анализ чувствительности</w:t>
            </w:r>
          </w:p>
        </w:tc>
        <w:tc>
          <w:tcPr>
            <w:tcW w:w="2946" w:type="dxa"/>
          </w:tcPr>
          <w:p w14:paraId="49B28F3A" w14:textId="39888847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416337" w:rsidRPr="00605D7D" w14:paraId="5F6A0A19" w14:textId="77777777" w:rsidTr="005067A0">
        <w:tc>
          <w:tcPr>
            <w:tcW w:w="3581" w:type="dxa"/>
          </w:tcPr>
          <w:p w14:paraId="073E3A12" w14:textId="2E32A8EC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>Тема 7. Анализ эффективности деятельности центров ответственности</w:t>
            </w:r>
          </w:p>
        </w:tc>
        <w:tc>
          <w:tcPr>
            <w:tcW w:w="3218" w:type="dxa"/>
          </w:tcPr>
          <w:p w14:paraId="79466A4D" w14:textId="72E0958E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sz w:val="24"/>
                <w:szCs w:val="24"/>
                <w:lang w:val="ru-RU"/>
              </w:rPr>
              <w:t>Традиционные и нетрадиционные подходы к анализу эффективности деят</w:t>
            </w:r>
            <w:r w:rsidR="00605D7D">
              <w:rPr>
                <w:b w:val="0"/>
                <w:sz w:val="24"/>
                <w:szCs w:val="24"/>
                <w:lang w:val="ru-RU"/>
              </w:rPr>
              <w:t>ельности центров отвественности</w:t>
            </w:r>
          </w:p>
        </w:tc>
        <w:tc>
          <w:tcPr>
            <w:tcW w:w="2946" w:type="dxa"/>
          </w:tcPr>
          <w:p w14:paraId="1D68FACB" w14:textId="529B0CB1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416337" w:rsidRPr="00605D7D" w14:paraId="5A1792BE" w14:textId="77777777" w:rsidTr="005067A0">
        <w:tc>
          <w:tcPr>
            <w:tcW w:w="3581" w:type="dxa"/>
          </w:tcPr>
          <w:p w14:paraId="02123E72" w14:textId="26A4A754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Тема 8. </w:t>
            </w:r>
            <w:r w:rsidRPr="00605D7D">
              <w:rPr>
                <w:b w:val="0"/>
                <w:color w:val="auto"/>
                <w:sz w:val="24"/>
                <w:szCs w:val="24"/>
              </w:rPr>
              <w:t>Управление изменениями</w:t>
            </w:r>
          </w:p>
        </w:tc>
        <w:tc>
          <w:tcPr>
            <w:tcW w:w="3218" w:type="dxa"/>
          </w:tcPr>
          <w:p w14:paraId="10F25B55" w14:textId="2C392E46" w:rsidR="00416337" w:rsidRPr="00091955" w:rsidRDefault="00416337" w:rsidP="00091955">
            <w:pPr>
              <w:pStyle w:val="20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605D7D">
              <w:rPr>
                <w:sz w:val="24"/>
                <w:szCs w:val="24"/>
                <w:lang w:val="ru-RU"/>
              </w:rPr>
              <w:t xml:space="preserve">Ключевые показатели эффективности как основа аналитического обоснования операционных решений по видам деятельности. </w:t>
            </w:r>
            <w:r w:rsidRPr="00605D7D">
              <w:rPr>
                <w:rFonts w:eastAsia="Calibri"/>
                <w:bCs/>
                <w:sz w:val="24"/>
                <w:szCs w:val="24"/>
                <w:lang w:val="ru-RU"/>
              </w:rPr>
              <w:t>Клиентский капитал.</w:t>
            </w:r>
            <w:r w:rsidR="00D6655A" w:rsidRPr="00605D7D">
              <w:rPr>
                <w:rFonts w:eastAsia="Calibri"/>
                <w:bCs/>
                <w:sz w:val="24"/>
                <w:szCs w:val="24"/>
                <w:lang w:val="ru-RU"/>
              </w:rPr>
              <w:t xml:space="preserve"> Коммуникация</w:t>
            </w:r>
          </w:p>
        </w:tc>
        <w:tc>
          <w:tcPr>
            <w:tcW w:w="2946" w:type="dxa"/>
          </w:tcPr>
          <w:p w14:paraId="3CA67D09" w14:textId="0A288438" w:rsidR="00416337" w:rsidRPr="00605D7D" w:rsidRDefault="00416337" w:rsidP="0041633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05D7D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605D7D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</w:tbl>
    <w:p w14:paraId="118337BA" w14:textId="77777777" w:rsidR="00B248A0" w:rsidRDefault="00B248A0" w:rsidP="002E6127">
      <w:pPr>
        <w:rPr>
          <w:sz w:val="2"/>
          <w:szCs w:val="2"/>
        </w:rPr>
      </w:pPr>
    </w:p>
    <w:p w14:paraId="2A1EE32B" w14:textId="77777777" w:rsidR="00B248A0" w:rsidRDefault="00B248A0" w:rsidP="002E6127">
      <w:pPr>
        <w:rPr>
          <w:sz w:val="2"/>
          <w:szCs w:val="2"/>
        </w:rPr>
      </w:pPr>
    </w:p>
    <w:p w14:paraId="7627AA17" w14:textId="73AC573E" w:rsidR="002E6127" w:rsidRDefault="002E6127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5" w:name="bookmark17"/>
      <w:bookmarkStart w:id="36" w:name="_Toc76076173"/>
    </w:p>
    <w:p w14:paraId="7DFDAC5A" w14:textId="2137D65E" w:rsidR="00B248A0" w:rsidRDefault="006169F8" w:rsidP="00B76C9B">
      <w:pPr>
        <w:pStyle w:val="22"/>
        <w:numPr>
          <w:ilvl w:val="1"/>
          <w:numId w:val="1"/>
        </w:numPr>
        <w:shd w:val="clear" w:color="auto" w:fill="auto"/>
        <w:tabs>
          <w:tab w:val="left" w:pos="1299"/>
        </w:tabs>
        <w:spacing w:line="240" w:lineRule="auto"/>
        <w:jc w:val="both"/>
      </w:pPr>
      <w:bookmarkStart w:id="37" w:name="_Toc95883002"/>
      <w:r>
        <w:t>Перечень вопросов, заданий, тем для подготовки к текущему контролю</w:t>
      </w:r>
      <w:bookmarkEnd w:id="35"/>
      <w:bookmarkEnd w:id="36"/>
      <w:bookmarkEnd w:id="37"/>
    </w:p>
    <w:p w14:paraId="4F8E7E71" w14:textId="77777777" w:rsidR="00CD496C" w:rsidRDefault="00CD496C" w:rsidP="002E6127">
      <w:pPr>
        <w:pStyle w:val="22"/>
        <w:shd w:val="clear" w:color="auto" w:fill="auto"/>
        <w:spacing w:line="240" w:lineRule="auto"/>
        <w:outlineLvl w:val="9"/>
        <w:rPr>
          <w:b w:val="0"/>
        </w:rPr>
      </w:pPr>
    </w:p>
    <w:p w14:paraId="14089E29" w14:textId="4DD34A5E" w:rsidR="00CD496C" w:rsidRDefault="00CD496C" w:rsidP="002E6127">
      <w:pPr>
        <w:pStyle w:val="22"/>
        <w:shd w:val="clear" w:color="auto" w:fill="auto"/>
        <w:spacing w:line="240" w:lineRule="auto"/>
        <w:jc w:val="both"/>
        <w:outlineLvl w:val="9"/>
        <w:rPr>
          <w:b w:val="0"/>
        </w:rPr>
      </w:pPr>
      <w:r w:rsidRPr="00CD496C">
        <w:rPr>
          <w:b w:val="0"/>
        </w:rPr>
        <w:t xml:space="preserve">Формой текущего контроля является </w:t>
      </w:r>
      <w:r w:rsidR="00B7765F">
        <w:rPr>
          <w:b w:val="0"/>
        </w:rPr>
        <w:t>контрольная работа</w:t>
      </w:r>
      <w:r w:rsidRPr="00CD496C">
        <w:rPr>
          <w:b w:val="0"/>
        </w:rPr>
        <w:t>, которое поз</w:t>
      </w:r>
      <w:r w:rsidR="00B7765F">
        <w:rPr>
          <w:b w:val="0"/>
        </w:rPr>
        <w:t>волит обучающимся проверить свои знания в области принятия операционных решений</w:t>
      </w:r>
      <w:r w:rsidRPr="00CD496C">
        <w:rPr>
          <w:b w:val="0"/>
        </w:rPr>
        <w:t>.</w:t>
      </w:r>
    </w:p>
    <w:p w14:paraId="07BB09DF" w14:textId="30421FA2" w:rsidR="00F15B1A" w:rsidRPr="00342001" w:rsidRDefault="007B5E95" w:rsidP="007326D8">
      <w:pPr>
        <w:widowControl/>
        <w:shd w:val="clear" w:color="auto" w:fill="FFFFFF" w:themeFill="background1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342001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ПРИМЕР ЗАДАНИЯ КОНТРОЛЬНОЙ РАБОТЫ</w:t>
      </w:r>
      <w:r w:rsidR="007326D8" w:rsidRPr="00342001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(ФРАГМЕНТ)</w:t>
      </w:r>
      <w:r w:rsidRPr="00342001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.</w:t>
      </w:r>
    </w:p>
    <w:p w14:paraId="2DDCFDC0" w14:textId="714DD32A" w:rsidR="007B5E95" w:rsidRPr="007326D8" w:rsidRDefault="007B5E95" w:rsidP="00B76C9B">
      <w:pPr>
        <w:pStyle w:val="ae"/>
        <w:widowControl/>
        <w:numPr>
          <w:ilvl w:val="0"/>
          <w:numId w:val="7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7326D8">
        <w:rPr>
          <w:rFonts w:ascii="Times New Roman" w:hAnsi="Times New Roman" w:cs="Times New Roman"/>
          <w:sz w:val="28"/>
          <w:szCs w:val="28"/>
        </w:rPr>
        <w:t xml:space="preserve">Выбрать </w:t>
      </w:r>
      <w:r w:rsidR="007326D8" w:rsidRPr="007326D8">
        <w:rPr>
          <w:rFonts w:ascii="Times New Roman" w:hAnsi="Times New Roman" w:cs="Times New Roman"/>
          <w:sz w:val="28"/>
          <w:szCs w:val="28"/>
        </w:rPr>
        <w:t>организацию реального сектора для анализа</w:t>
      </w:r>
      <w:r w:rsidR="007326D8">
        <w:rPr>
          <w:rFonts w:ascii="Times New Roman" w:hAnsi="Times New Roman" w:cs="Times New Roman"/>
          <w:sz w:val="28"/>
          <w:szCs w:val="28"/>
        </w:rPr>
        <w:t>.</w:t>
      </w:r>
    </w:p>
    <w:p w14:paraId="11FF8A04" w14:textId="68B6CE8A" w:rsidR="007B5E95" w:rsidRPr="007326D8" w:rsidRDefault="007326D8" w:rsidP="00B76C9B">
      <w:pPr>
        <w:pStyle w:val="ae"/>
        <w:widowControl/>
        <w:numPr>
          <w:ilvl w:val="0"/>
          <w:numId w:val="7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7326D8">
        <w:rPr>
          <w:rFonts w:ascii="Times New Roman" w:hAnsi="Times New Roman" w:cs="Times New Roman"/>
          <w:sz w:val="28"/>
          <w:szCs w:val="28"/>
        </w:rPr>
        <w:t>Дать</w:t>
      </w:r>
      <w:r w:rsidR="007B5E95" w:rsidRPr="007326D8">
        <w:rPr>
          <w:rFonts w:ascii="Times New Roman" w:hAnsi="Times New Roman" w:cs="Times New Roman"/>
          <w:sz w:val="28"/>
          <w:szCs w:val="28"/>
        </w:rPr>
        <w:t xml:space="preserve"> </w:t>
      </w:r>
      <w:r w:rsidR="00416337">
        <w:rPr>
          <w:rFonts w:ascii="Times New Roman" w:hAnsi="Times New Roman" w:cs="Times New Roman"/>
          <w:sz w:val="28"/>
          <w:szCs w:val="28"/>
        </w:rPr>
        <w:t>экономическую</w:t>
      </w:r>
      <w:r w:rsidR="007B5E95" w:rsidRPr="007326D8">
        <w:rPr>
          <w:rFonts w:ascii="Times New Roman" w:hAnsi="Times New Roman" w:cs="Times New Roman"/>
          <w:sz w:val="28"/>
          <w:szCs w:val="28"/>
        </w:rPr>
        <w:t xml:space="preserve"> </w:t>
      </w:r>
      <w:r w:rsidRPr="007326D8">
        <w:rPr>
          <w:rFonts w:ascii="Times New Roman" w:hAnsi="Times New Roman" w:cs="Times New Roman"/>
          <w:sz w:val="28"/>
          <w:szCs w:val="28"/>
        </w:rPr>
        <w:t>характеристику</w:t>
      </w:r>
      <w:r w:rsidR="007B5E95" w:rsidRPr="007326D8">
        <w:rPr>
          <w:rFonts w:ascii="Times New Roman" w:hAnsi="Times New Roman" w:cs="Times New Roman"/>
          <w:sz w:val="28"/>
          <w:szCs w:val="28"/>
        </w:rPr>
        <w:t xml:space="preserve"> выбранно</w:t>
      </w:r>
      <w:r w:rsidRPr="007326D8">
        <w:rPr>
          <w:rFonts w:ascii="Times New Roman" w:hAnsi="Times New Roman" w:cs="Times New Roman"/>
          <w:sz w:val="28"/>
          <w:szCs w:val="28"/>
        </w:rPr>
        <w:t>й</w:t>
      </w:r>
      <w:r w:rsidR="007B5E95" w:rsidRPr="007326D8">
        <w:rPr>
          <w:rFonts w:ascii="Times New Roman" w:hAnsi="Times New Roman" w:cs="Times New Roman"/>
          <w:sz w:val="28"/>
          <w:szCs w:val="28"/>
        </w:rPr>
        <w:t xml:space="preserve"> </w:t>
      </w:r>
      <w:r w:rsidRPr="007326D8">
        <w:rPr>
          <w:rFonts w:ascii="Times New Roman" w:hAnsi="Times New Roman" w:cs="Times New Roman"/>
          <w:sz w:val="28"/>
          <w:szCs w:val="28"/>
        </w:rPr>
        <w:t>организации</w:t>
      </w:r>
      <w:r w:rsidR="007B5E95" w:rsidRPr="007326D8">
        <w:rPr>
          <w:rFonts w:ascii="Times New Roman" w:hAnsi="Times New Roman" w:cs="Times New Roman"/>
          <w:sz w:val="28"/>
          <w:szCs w:val="28"/>
        </w:rPr>
        <w:t>.</w:t>
      </w:r>
    </w:p>
    <w:p w14:paraId="2A31225B" w14:textId="77B10D84" w:rsidR="007B5E95" w:rsidRPr="007326D8" w:rsidRDefault="007326D8" w:rsidP="00B76C9B">
      <w:pPr>
        <w:pStyle w:val="ae"/>
        <w:widowControl/>
        <w:numPr>
          <w:ilvl w:val="0"/>
          <w:numId w:val="7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7326D8">
        <w:rPr>
          <w:rFonts w:ascii="Times New Roman" w:hAnsi="Times New Roman" w:cs="Times New Roman"/>
          <w:sz w:val="28"/>
          <w:szCs w:val="28"/>
        </w:rPr>
        <w:t>Провести</w:t>
      </w:r>
      <w:r w:rsidR="007B5E95" w:rsidRPr="007326D8">
        <w:rPr>
          <w:rFonts w:ascii="Times New Roman" w:hAnsi="Times New Roman" w:cs="Times New Roman"/>
          <w:sz w:val="28"/>
          <w:szCs w:val="28"/>
        </w:rPr>
        <w:t xml:space="preserve"> CVP – анализ деятельности </w:t>
      </w:r>
      <w:r w:rsidRPr="007326D8">
        <w:rPr>
          <w:rFonts w:ascii="Times New Roman" w:hAnsi="Times New Roman" w:cs="Times New Roman"/>
          <w:sz w:val="28"/>
          <w:szCs w:val="28"/>
        </w:rPr>
        <w:t>организации</w:t>
      </w:r>
      <w:r w:rsidR="007B5E95" w:rsidRPr="007326D8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9"/>
        <w:gridCol w:w="2351"/>
        <w:gridCol w:w="826"/>
        <w:gridCol w:w="2012"/>
        <w:gridCol w:w="826"/>
      </w:tblGrid>
      <w:tr w:rsidR="000C1AED" w:rsidRPr="000C1AED" w14:paraId="01AE919C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9FFD267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Показатели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6378EFD" w14:textId="19BDB993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Предыдущий год, тыс. руб.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C754405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Доля, %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9BF51EC" w14:textId="35019766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Отчетный год, тыс. руб.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BB6D055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Доля, %</w:t>
            </w:r>
          </w:p>
        </w:tc>
      </w:tr>
      <w:tr w:rsidR="000C1AED" w:rsidRPr="000C1AED" w14:paraId="3FFD45BA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114C81E" w14:textId="6207D4E9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1. Фактическая выручка от продаж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54DF474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AA7D08C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2F84C7F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A9B8278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C1AED" w:rsidRPr="000C1AED" w14:paraId="32CCFA4B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268CF34" w14:textId="17E67E8B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2. Переменные расходы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9E1E78A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A7C7778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4000460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FB478D2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C1AED" w:rsidRPr="000C1AED" w14:paraId="0EA73E29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CAAE6D5" w14:textId="6E249FFB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3. Постоянные расходы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366868B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F44646D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DCD92F3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28B3697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C1AED" w:rsidRPr="000C1AED" w14:paraId="661D4368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10858AD" w14:textId="204DA0F3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4. Маржинальная прибыль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83EBE02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A0C58C7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6B67C1E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1C48316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C1AED" w:rsidRPr="000C1AED" w14:paraId="0B37DD63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BAFEBB7" w14:textId="42894626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5. Прибыль от продаж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6F2736A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E42A297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D646913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01FDF29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C1AED" w:rsidRPr="000C1AED" w14:paraId="3AC21ED8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934C733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 xml:space="preserve">6. Сила воздействия </w:t>
            </w:r>
            <w:r w:rsidRPr="000C1A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операционного рычага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8CADE1E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9B82900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909A178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184427A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C1AED" w:rsidRPr="000C1AED" w14:paraId="002A33D1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42623ED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7. Порог рентабельности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63D24AD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2B4B1B3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9120A5A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423EEF1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C1AED" w:rsidRPr="000C1AED" w14:paraId="3DC7940B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E1289DA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8. Запас финансовой прочности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83F617D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28BD2DA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924B1E4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FC93040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14:paraId="58D861BA" w14:textId="08FAFDAB" w:rsidR="007B5E95" w:rsidRPr="007326D8" w:rsidRDefault="007326D8" w:rsidP="007326D8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6D8">
        <w:rPr>
          <w:rFonts w:ascii="Times New Roman" w:eastAsia="Times New Roman" w:hAnsi="Times New Roman" w:cs="Times New Roman"/>
          <w:sz w:val="28"/>
          <w:szCs w:val="28"/>
        </w:rPr>
        <w:t>4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326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>Как изменится запас финансовой прочности при увеличении постоянных расходов на 10%?</w:t>
      </w:r>
    </w:p>
    <w:p w14:paraId="002A0F24" w14:textId="14EC8351" w:rsidR="007B5E95" w:rsidRPr="007326D8" w:rsidRDefault="007326D8" w:rsidP="007326D8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 xml:space="preserve">Определить, сколько процентов прибыли удастся сохранить организации, если выручка от </w:t>
      </w:r>
      <w:r>
        <w:rPr>
          <w:rFonts w:ascii="Times New Roman" w:eastAsia="Times New Roman" w:hAnsi="Times New Roman" w:cs="Times New Roman"/>
          <w:sz w:val="28"/>
          <w:szCs w:val="28"/>
        </w:rPr>
        <w:t>продаж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 xml:space="preserve"> сократится на 25%.</w:t>
      </w:r>
    </w:p>
    <w:p w14:paraId="185D9DBB" w14:textId="77777777" w:rsidR="007326D8" w:rsidRDefault="007326D8" w:rsidP="007326D8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>Определить процент снижения выручки, при котором организация полностью лишается прибыли.</w:t>
      </w:r>
    </w:p>
    <w:p w14:paraId="646B84F3" w14:textId="604172C9" w:rsidR="007B5E95" w:rsidRPr="007326D8" w:rsidRDefault="007326D8" w:rsidP="007326D8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>Определить, на сколько процентов необходи</w:t>
      </w:r>
      <w:r>
        <w:rPr>
          <w:rFonts w:ascii="Times New Roman" w:eastAsia="Times New Roman" w:hAnsi="Times New Roman" w:cs="Times New Roman"/>
          <w:sz w:val="28"/>
          <w:szCs w:val="28"/>
        </w:rPr>
        <w:t>мо сократить постоянные расходы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>, чтобы при снижении выручки на 35% и при прежнем значении силы воздействия операционного рычага организация сохранила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>75% ожидаемой прибыли.</w:t>
      </w:r>
    </w:p>
    <w:p w14:paraId="50EC7857" w14:textId="77777777" w:rsidR="00CD496C" w:rsidRPr="00FB49ED" w:rsidRDefault="00CD496C" w:rsidP="002E6127">
      <w:pPr>
        <w:pStyle w:val="22"/>
        <w:shd w:val="clear" w:color="auto" w:fill="auto"/>
        <w:spacing w:line="240" w:lineRule="auto"/>
        <w:rPr>
          <w:b w:val="0"/>
        </w:rPr>
      </w:pPr>
    </w:p>
    <w:p w14:paraId="31F01595" w14:textId="330191E9" w:rsidR="00B248A0" w:rsidRDefault="006169F8" w:rsidP="00B76C9B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  <w:outlineLvl w:val="0"/>
      </w:pPr>
      <w:bookmarkStart w:id="38" w:name="bookmark19"/>
      <w:bookmarkStart w:id="39" w:name="_Toc76076174"/>
      <w:bookmarkStart w:id="40" w:name="_Toc95883003"/>
      <w:r>
        <w:t>Фонд оценочных средств для проведения промежуточной аттестации обучающихся по дисциплине</w:t>
      </w:r>
      <w:bookmarkEnd w:id="38"/>
      <w:bookmarkEnd w:id="39"/>
      <w:bookmarkEnd w:id="40"/>
    </w:p>
    <w:p w14:paraId="6278BD35" w14:textId="77777777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CFF906A" w14:textId="2038A030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="00D1492A">
        <w:t>:</w:t>
      </w:r>
    </w:p>
    <w:p w14:paraId="21EFF3C6" w14:textId="77777777" w:rsidR="000C1AED" w:rsidRDefault="000C1AED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p w14:paraId="09D33743" w14:textId="08BBB74E" w:rsidR="000C1AED" w:rsidRPr="000C1AED" w:rsidRDefault="000C1AED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  <w:r>
        <w:rPr>
          <w:b w:val="0"/>
        </w:rPr>
        <w:t>Таблица 6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084"/>
        <w:gridCol w:w="2305"/>
        <w:gridCol w:w="2608"/>
        <w:gridCol w:w="2483"/>
      </w:tblGrid>
      <w:tr w:rsidR="007326D8" w:rsidRPr="00342001" w14:paraId="16CAB652" w14:textId="77777777" w:rsidTr="00504E14">
        <w:tc>
          <w:tcPr>
            <w:tcW w:w="2093" w:type="dxa"/>
            <w:shd w:val="clear" w:color="auto" w:fill="FFFFFF" w:themeFill="background1"/>
          </w:tcPr>
          <w:p w14:paraId="5F25991C" w14:textId="77777777" w:rsidR="007326D8" w:rsidRPr="00605D7D" w:rsidRDefault="007326D8" w:rsidP="00414A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319" w:type="dxa"/>
            <w:shd w:val="clear" w:color="auto" w:fill="FFFFFF" w:themeFill="background1"/>
          </w:tcPr>
          <w:p w14:paraId="406FBDB5" w14:textId="77777777" w:rsidR="007326D8" w:rsidRPr="00605D7D" w:rsidRDefault="007326D8" w:rsidP="00414A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642" w:type="dxa"/>
            <w:shd w:val="clear" w:color="auto" w:fill="FFFFFF" w:themeFill="background1"/>
          </w:tcPr>
          <w:p w14:paraId="19CDB03C" w14:textId="368803E3" w:rsidR="007326D8" w:rsidRPr="00605D7D" w:rsidRDefault="007326D8" w:rsidP="00414A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Результаты обучения </w:t>
            </w:r>
            <w:r w:rsidR="00DC37CE" w:rsidRPr="00605D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487" w:type="dxa"/>
            <w:shd w:val="clear" w:color="auto" w:fill="FFFFFF" w:themeFill="background1"/>
          </w:tcPr>
          <w:p w14:paraId="02EE9B5B" w14:textId="77777777" w:rsidR="007326D8" w:rsidRPr="00605D7D" w:rsidRDefault="007326D8" w:rsidP="00414A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764EBC" w:rsidRPr="00342001" w14:paraId="62A4A121" w14:textId="77777777" w:rsidTr="00504E14">
        <w:tc>
          <w:tcPr>
            <w:tcW w:w="2093" w:type="dxa"/>
          </w:tcPr>
          <w:p w14:paraId="5323983D" w14:textId="312E7AD5" w:rsidR="00764EBC" w:rsidRPr="00605D7D" w:rsidRDefault="00416337" w:rsidP="00764EBC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П</w:t>
            </w:r>
            <w:r w:rsidR="00764EBC" w:rsidRPr="00605D7D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К-3</w:t>
            </w:r>
          </w:p>
          <w:p w14:paraId="79C12D79" w14:textId="71A83F33" w:rsidR="00764EBC" w:rsidRPr="00605D7D" w:rsidRDefault="00091955" w:rsidP="00764EBC">
            <w:pPr>
              <w:jc w:val="both"/>
              <w:rPr>
                <w:sz w:val="24"/>
                <w:szCs w:val="24"/>
                <w:lang w:val="ru-RU"/>
              </w:rPr>
            </w:pPr>
            <w:r w:rsidRPr="00091955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Способность прогнозировать основные финансово-экономические показатели деятельности коммерческих организаций с целью оценки последствий принимаемых финансовых решений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319" w:type="dxa"/>
          </w:tcPr>
          <w:p w14:paraId="636B2C9A" w14:textId="77777777" w:rsidR="00091955" w:rsidRP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  <w:r w:rsidRPr="00091955">
              <w:rPr>
                <w:rFonts w:ascii="Times New Roman" w:eastAsia="Times New Roman" w:hAnsi="Times New Roman"/>
                <w:color w:val="auto"/>
                <w:lang w:val="ru-RU"/>
              </w:rPr>
              <w:t>1. Владеет методами формирования финансового плана и критериев мониторинга его выполнения.</w:t>
            </w:r>
          </w:p>
          <w:p w14:paraId="6A9A83FD" w14:textId="77777777" w:rsid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  <w:p w14:paraId="29B64794" w14:textId="77777777" w:rsid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  <w:p w14:paraId="665EDFDB" w14:textId="77777777" w:rsid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  <w:p w14:paraId="4F1D4207" w14:textId="77777777" w:rsid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  <w:p w14:paraId="5AAF1DA9" w14:textId="77777777" w:rsid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  <w:p w14:paraId="4426178F" w14:textId="77777777" w:rsid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  <w:p w14:paraId="751C45FF" w14:textId="77777777" w:rsid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  <w:p w14:paraId="26C2E687" w14:textId="77777777" w:rsid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  <w:p w14:paraId="219AF553" w14:textId="2CD29C4C" w:rsidR="00091955" w:rsidRP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  <w:r w:rsidRPr="00091955">
              <w:rPr>
                <w:rFonts w:ascii="Times New Roman" w:eastAsia="Times New Roman" w:hAnsi="Times New Roman"/>
                <w:color w:val="auto"/>
                <w:lang w:val="ru-RU"/>
              </w:rPr>
              <w:t xml:space="preserve">2. Составляет прогноз денежного потока и других ключевых финансовых индикаторов. </w:t>
            </w:r>
          </w:p>
          <w:p w14:paraId="4C165F78" w14:textId="77777777" w:rsid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  <w:p w14:paraId="4C44E5AC" w14:textId="77777777" w:rsid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  <w:p w14:paraId="2FC75A84" w14:textId="77777777" w:rsid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  <w:p w14:paraId="738BEC1F" w14:textId="77777777" w:rsid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  <w:p w14:paraId="26358300" w14:textId="77777777" w:rsid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  <w:p w14:paraId="3DCFB4C8" w14:textId="77777777" w:rsid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  <w:p w14:paraId="32D90B4F" w14:textId="77777777" w:rsid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  <w:p w14:paraId="0CAC2526" w14:textId="77777777" w:rsid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  <w:p w14:paraId="5413D16C" w14:textId="77777777" w:rsid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  <w:p w14:paraId="2808518C" w14:textId="77777777" w:rsid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  <w:p w14:paraId="618F5275" w14:textId="77777777" w:rsid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</w:p>
          <w:p w14:paraId="50C241C6" w14:textId="525BEFE4" w:rsidR="00091955" w:rsidRPr="00091955" w:rsidRDefault="00091955" w:rsidP="0009195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/>
                <w:color w:val="auto"/>
                <w:lang w:val="ru-RU"/>
              </w:rPr>
            </w:pPr>
            <w:r w:rsidRPr="00091955">
              <w:rPr>
                <w:rFonts w:ascii="Times New Roman" w:eastAsia="Times New Roman" w:hAnsi="Times New Roman"/>
                <w:color w:val="auto"/>
                <w:lang w:val="ru-RU"/>
              </w:rPr>
              <w:t xml:space="preserve">3. Владеет методами оптимизации финансового плана, бизнес-планирования и прогнозирования. </w:t>
            </w:r>
          </w:p>
          <w:p w14:paraId="53AD72A1" w14:textId="77777777" w:rsidR="00091955" w:rsidRDefault="00091955" w:rsidP="00091955">
            <w:pPr>
              <w:contextualSpacing/>
              <w:jc w:val="both"/>
              <w:rPr>
                <w:rFonts w:ascii="Times New Roman" w:hAnsi="Times New Roman"/>
                <w:color w:val="auto"/>
                <w:lang w:val="ru-RU"/>
              </w:rPr>
            </w:pPr>
          </w:p>
          <w:p w14:paraId="26983C97" w14:textId="77777777" w:rsidR="00091955" w:rsidRDefault="00091955" w:rsidP="00091955">
            <w:pPr>
              <w:contextualSpacing/>
              <w:jc w:val="both"/>
              <w:rPr>
                <w:rFonts w:ascii="Times New Roman" w:hAnsi="Times New Roman"/>
                <w:color w:val="auto"/>
                <w:lang w:val="ru-RU"/>
              </w:rPr>
            </w:pPr>
          </w:p>
          <w:p w14:paraId="78E6B968" w14:textId="77777777" w:rsidR="00091955" w:rsidRDefault="00091955" w:rsidP="00091955">
            <w:pPr>
              <w:contextualSpacing/>
              <w:jc w:val="both"/>
              <w:rPr>
                <w:rFonts w:ascii="Times New Roman" w:hAnsi="Times New Roman"/>
                <w:color w:val="auto"/>
                <w:lang w:val="ru-RU"/>
              </w:rPr>
            </w:pPr>
          </w:p>
          <w:p w14:paraId="0ECEDACA" w14:textId="77777777" w:rsidR="00091955" w:rsidRDefault="00091955" w:rsidP="00091955">
            <w:pPr>
              <w:contextualSpacing/>
              <w:jc w:val="both"/>
              <w:rPr>
                <w:rFonts w:ascii="Times New Roman" w:hAnsi="Times New Roman"/>
                <w:color w:val="auto"/>
                <w:lang w:val="ru-RU"/>
              </w:rPr>
            </w:pPr>
          </w:p>
          <w:p w14:paraId="7FEAA45B" w14:textId="77777777" w:rsidR="00091955" w:rsidRDefault="00091955" w:rsidP="00091955">
            <w:pPr>
              <w:contextualSpacing/>
              <w:jc w:val="both"/>
              <w:rPr>
                <w:rFonts w:ascii="Times New Roman" w:hAnsi="Times New Roman"/>
                <w:color w:val="auto"/>
                <w:lang w:val="ru-RU"/>
              </w:rPr>
            </w:pPr>
          </w:p>
          <w:p w14:paraId="258891FA" w14:textId="77777777" w:rsidR="00091955" w:rsidRDefault="00091955" w:rsidP="00091955">
            <w:pPr>
              <w:contextualSpacing/>
              <w:jc w:val="both"/>
              <w:rPr>
                <w:rFonts w:ascii="Times New Roman" w:hAnsi="Times New Roman"/>
                <w:color w:val="auto"/>
                <w:lang w:val="ru-RU"/>
              </w:rPr>
            </w:pPr>
          </w:p>
          <w:p w14:paraId="0D9E63F8" w14:textId="77777777" w:rsidR="00091955" w:rsidRDefault="00091955" w:rsidP="00091955">
            <w:pPr>
              <w:contextualSpacing/>
              <w:jc w:val="both"/>
              <w:rPr>
                <w:rFonts w:ascii="Times New Roman" w:hAnsi="Times New Roman"/>
                <w:color w:val="auto"/>
                <w:lang w:val="ru-RU"/>
              </w:rPr>
            </w:pPr>
          </w:p>
          <w:p w14:paraId="5803D853" w14:textId="77777777" w:rsidR="00091955" w:rsidRDefault="00091955" w:rsidP="00091955">
            <w:pPr>
              <w:contextualSpacing/>
              <w:jc w:val="both"/>
              <w:rPr>
                <w:rFonts w:ascii="Times New Roman" w:hAnsi="Times New Roman"/>
                <w:color w:val="auto"/>
                <w:lang w:val="ru-RU"/>
              </w:rPr>
            </w:pPr>
          </w:p>
          <w:p w14:paraId="18A3F801" w14:textId="77777777" w:rsidR="00091955" w:rsidRDefault="00091955" w:rsidP="00091955">
            <w:pPr>
              <w:contextualSpacing/>
              <w:jc w:val="both"/>
              <w:rPr>
                <w:rFonts w:ascii="Times New Roman" w:hAnsi="Times New Roman"/>
                <w:color w:val="auto"/>
                <w:lang w:val="ru-RU"/>
              </w:rPr>
            </w:pPr>
          </w:p>
          <w:p w14:paraId="6001D14D" w14:textId="77777777" w:rsidR="00091955" w:rsidRDefault="00091955" w:rsidP="00091955">
            <w:pPr>
              <w:contextualSpacing/>
              <w:jc w:val="both"/>
              <w:rPr>
                <w:rFonts w:ascii="Times New Roman" w:hAnsi="Times New Roman"/>
                <w:color w:val="auto"/>
                <w:lang w:val="ru-RU"/>
              </w:rPr>
            </w:pPr>
          </w:p>
          <w:p w14:paraId="732A1CDE" w14:textId="77777777" w:rsidR="00091955" w:rsidRDefault="00091955" w:rsidP="00091955">
            <w:pPr>
              <w:contextualSpacing/>
              <w:jc w:val="both"/>
              <w:rPr>
                <w:rFonts w:ascii="Times New Roman" w:hAnsi="Times New Roman"/>
                <w:color w:val="auto"/>
                <w:lang w:val="ru-RU"/>
              </w:rPr>
            </w:pPr>
          </w:p>
          <w:p w14:paraId="6237C6EF" w14:textId="77777777" w:rsidR="00091955" w:rsidRDefault="00091955" w:rsidP="00091955">
            <w:pPr>
              <w:contextualSpacing/>
              <w:jc w:val="both"/>
              <w:rPr>
                <w:rFonts w:ascii="Times New Roman" w:hAnsi="Times New Roman"/>
                <w:color w:val="auto"/>
                <w:lang w:val="ru-RU"/>
              </w:rPr>
            </w:pPr>
          </w:p>
          <w:p w14:paraId="02FA68F5" w14:textId="1251ABC8" w:rsidR="00764EBC" w:rsidRPr="00091955" w:rsidRDefault="00091955" w:rsidP="0009195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91955">
              <w:rPr>
                <w:rFonts w:ascii="Times New Roman" w:hAnsi="Times New Roman"/>
                <w:color w:val="auto"/>
                <w:lang w:val="ru-RU"/>
              </w:rPr>
              <w:t>4. Применяет методики и инструментарий финансового планирования.</w:t>
            </w:r>
          </w:p>
        </w:tc>
        <w:tc>
          <w:tcPr>
            <w:tcW w:w="2642" w:type="dxa"/>
          </w:tcPr>
          <w:p w14:paraId="64083C95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lastRenderedPageBreak/>
              <w:t>1.Знать:</w:t>
            </w:r>
          </w:p>
          <w:p w14:paraId="2B091D1C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нормативно-правовую базу, а также методику подготовки бизнес-плана организации</w:t>
            </w: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17AE941D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1F74E751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применять методы необходимые для подготовки и анализа бизнес-плана организации</w:t>
            </w:r>
            <w:r w:rsidRPr="00605D7D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 xml:space="preserve"> в краткосрочной перспективе</w:t>
            </w:r>
          </w:p>
          <w:p w14:paraId="62DACC8A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2.Знать: </w:t>
            </w:r>
          </w:p>
          <w:p w14:paraId="7EE5BA39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методологию анализа и прогнозирования денежных потоков организации.</w:t>
            </w:r>
          </w:p>
          <w:p w14:paraId="4E2612B8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lastRenderedPageBreak/>
              <w:t xml:space="preserve">Уметь: </w:t>
            </w:r>
          </w:p>
          <w:p w14:paraId="25A8F9FB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анализировать текущее состояние денежных потоков компании и прогнозировать потребность в финансировании </w:t>
            </w:r>
            <w:r w:rsidRPr="00605D7D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>в краткосрочной перспективе</w:t>
            </w:r>
          </w:p>
          <w:p w14:paraId="5E8AE38E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3.Знать: </w:t>
            </w:r>
          </w:p>
          <w:p w14:paraId="1148A278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методологию анализа и прогнозирования внутренней среды организации.</w:t>
            </w:r>
          </w:p>
          <w:p w14:paraId="2A8D8DF1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138B20CF" w14:textId="1AB2D189" w:rsidR="00764EBC" w:rsidRPr="00605D7D" w:rsidRDefault="00764EBC" w:rsidP="00764EBC">
            <w:pPr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анализировать и прогнозировать состояние внутренней среды организации, предлагать релевантные подходы развития экономического субъекта</w:t>
            </w:r>
          </w:p>
          <w:p w14:paraId="5B7658E6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4.Знать: </w:t>
            </w:r>
          </w:p>
          <w:p w14:paraId="663D5621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методику построения мастера-бюджетов </w:t>
            </w:r>
          </w:p>
          <w:p w14:paraId="5A1E2360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5B9924FE" w14:textId="51400F96" w:rsidR="00764EBC" w:rsidRPr="00605D7D" w:rsidRDefault="00764EBC" w:rsidP="00764EBC">
            <w:pPr>
              <w:jc w:val="both"/>
              <w:rPr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анализировать показатели бюджета для принятия управленческих решений</w:t>
            </w:r>
          </w:p>
        </w:tc>
        <w:tc>
          <w:tcPr>
            <w:tcW w:w="2487" w:type="dxa"/>
          </w:tcPr>
          <w:p w14:paraId="0CBDC6A2" w14:textId="2B70DC35" w:rsidR="00764EBC" w:rsidRPr="00605D7D" w:rsidRDefault="00764EBC" w:rsidP="00764EBC">
            <w:pPr>
              <w:contextualSpacing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lastRenderedPageBreak/>
              <w:t>1.</w:t>
            </w:r>
          </w:p>
          <w:p w14:paraId="6779FF2E" w14:textId="5E86329E" w:rsidR="00764EBC" w:rsidRPr="00605D7D" w:rsidRDefault="00764EBC" w:rsidP="00764EBC">
            <w:pPr>
              <w:contextualSpacing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>По данным отчетности организации рассчитайте показатели-индикаторы маржинального анализа</w:t>
            </w:r>
          </w:p>
          <w:p w14:paraId="4E3F68BE" w14:textId="5FD471DF" w:rsidR="00764EBC" w:rsidRPr="00605D7D" w:rsidRDefault="00764EBC" w:rsidP="00764EBC">
            <w:pPr>
              <w:contextualSpacing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>2. По исходным данным составьте бюджет денежных средств, сделайте выводы по результатам расчетов</w:t>
            </w:r>
          </w:p>
          <w:p w14:paraId="7437F315" w14:textId="193A789F" w:rsidR="00764EBC" w:rsidRPr="00605D7D" w:rsidRDefault="00764EBC" w:rsidP="00764EBC">
            <w:pPr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 xml:space="preserve">3. Используя финансовую и нефинановую </w:t>
            </w:r>
            <w:r w:rsidRPr="00605D7D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lastRenderedPageBreak/>
              <w:t>информацию определите релевантные расходы и доходы бизнеса</w:t>
            </w:r>
          </w:p>
          <w:p w14:paraId="1D2D01A4" w14:textId="667D6677" w:rsidR="00764EBC" w:rsidRPr="00605D7D" w:rsidRDefault="00764EBC" w:rsidP="00764EBC">
            <w:pPr>
              <w:jc w:val="both"/>
              <w:rPr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>4. По данным отчетности рассчитайте целевую рентабельность и целевую стоимость капитала</w:t>
            </w:r>
          </w:p>
        </w:tc>
      </w:tr>
      <w:tr w:rsidR="00764EBC" w:rsidRPr="00342001" w14:paraId="2031EC9E" w14:textId="77777777" w:rsidTr="00504E14">
        <w:tc>
          <w:tcPr>
            <w:tcW w:w="2093" w:type="dxa"/>
          </w:tcPr>
          <w:p w14:paraId="01ED6126" w14:textId="77777777" w:rsidR="00764EBC" w:rsidRPr="00605D7D" w:rsidRDefault="00764EBC" w:rsidP="00764EBC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lastRenderedPageBreak/>
              <w:t>ПКН-5</w:t>
            </w:r>
          </w:p>
          <w:p w14:paraId="60C663CD" w14:textId="351AF7C0" w:rsidR="00764EBC" w:rsidRPr="00605D7D" w:rsidRDefault="00091955" w:rsidP="00764EBC">
            <w:pPr>
              <w:jc w:val="both"/>
              <w:rPr>
                <w:sz w:val="24"/>
                <w:szCs w:val="24"/>
                <w:lang w:val="ru-RU"/>
              </w:rPr>
            </w:pPr>
            <w:r w:rsidRPr="00091955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Способность управлять экономическими рисками,  инвестициями,  финансовыми потоками на основе интеграции знаний из смежных областей, нести ответственность за принятые организационно-управленческие решения</w:t>
            </w:r>
            <w:r w:rsidR="00764EBC" w:rsidRPr="00605D7D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319" w:type="dxa"/>
          </w:tcPr>
          <w:p w14:paraId="374017E2" w14:textId="77777777" w:rsidR="00091955" w:rsidRPr="00091955" w:rsidRDefault="00091955" w:rsidP="00091955">
            <w:pPr>
              <w:rPr>
                <w:rFonts w:ascii="Times New Roman" w:hAnsi="Times New Roman"/>
                <w:lang w:val="ru-RU"/>
              </w:rPr>
            </w:pPr>
            <w:r w:rsidRPr="00091955">
              <w:rPr>
                <w:rFonts w:ascii="Times New Roman" w:hAnsi="Times New Roman"/>
                <w:lang w:val="ru-RU"/>
              </w:rPr>
              <w:t>1.Применяет теоретические знания и экономические законы для разработки алгоритмов управления экономическими рисками, инвестиционными проектами, финансовыми потоками.</w:t>
            </w:r>
          </w:p>
          <w:p w14:paraId="348A76AC" w14:textId="77777777" w:rsidR="00091955" w:rsidRDefault="00091955" w:rsidP="00091955">
            <w:pPr>
              <w:rPr>
                <w:rFonts w:ascii="Times New Roman" w:hAnsi="Times New Roman"/>
                <w:lang w:val="ru-RU"/>
              </w:rPr>
            </w:pPr>
          </w:p>
          <w:p w14:paraId="68ED42BD" w14:textId="77777777" w:rsidR="00091955" w:rsidRDefault="00091955" w:rsidP="00091955">
            <w:pPr>
              <w:rPr>
                <w:rFonts w:ascii="Times New Roman" w:hAnsi="Times New Roman"/>
                <w:lang w:val="ru-RU"/>
              </w:rPr>
            </w:pPr>
          </w:p>
          <w:p w14:paraId="46631BBD" w14:textId="77777777" w:rsidR="00091955" w:rsidRDefault="00091955" w:rsidP="00091955">
            <w:pPr>
              <w:rPr>
                <w:rFonts w:ascii="Times New Roman" w:hAnsi="Times New Roman"/>
                <w:lang w:val="ru-RU"/>
              </w:rPr>
            </w:pPr>
          </w:p>
          <w:p w14:paraId="125FC441" w14:textId="77777777" w:rsidR="00091955" w:rsidRDefault="00091955" w:rsidP="00091955">
            <w:pPr>
              <w:rPr>
                <w:rFonts w:ascii="Times New Roman" w:hAnsi="Times New Roman"/>
                <w:lang w:val="ru-RU"/>
              </w:rPr>
            </w:pPr>
          </w:p>
          <w:p w14:paraId="30E1115E" w14:textId="427B61B2" w:rsidR="00091955" w:rsidRPr="00091955" w:rsidRDefault="00091955" w:rsidP="00091955">
            <w:pPr>
              <w:rPr>
                <w:rFonts w:ascii="Times New Roman" w:hAnsi="Times New Roman"/>
                <w:lang w:val="ru-RU"/>
              </w:rPr>
            </w:pPr>
            <w:r w:rsidRPr="00091955">
              <w:rPr>
                <w:rFonts w:ascii="Times New Roman" w:hAnsi="Times New Roman"/>
                <w:lang w:val="ru-RU"/>
              </w:rPr>
              <w:t xml:space="preserve">2.Демонстрирует знания содержания основных схем </w:t>
            </w:r>
            <w:r w:rsidRPr="00091955">
              <w:rPr>
                <w:rFonts w:ascii="Times New Roman" w:hAnsi="Times New Roman"/>
                <w:lang w:val="ru-RU"/>
              </w:rPr>
              <w:lastRenderedPageBreak/>
              <w:t>финансового обеспечения инвестиционных проектов и их особенностей.</w:t>
            </w:r>
          </w:p>
          <w:p w14:paraId="3DC27BD2" w14:textId="77777777" w:rsidR="00091955" w:rsidRDefault="00091955" w:rsidP="00091955">
            <w:pPr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  <w:p w14:paraId="2B33061C" w14:textId="77777777" w:rsidR="00091955" w:rsidRDefault="00091955" w:rsidP="00091955">
            <w:pPr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  <w:p w14:paraId="66CEB23E" w14:textId="77777777" w:rsidR="00091955" w:rsidRDefault="00091955" w:rsidP="00091955">
            <w:pPr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  <w:p w14:paraId="049EB0BF" w14:textId="77777777" w:rsidR="00091955" w:rsidRDefault="00091955" w:rsidP="00091955">
            <w:pPr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  <w:p w14:paraId="76E5E99E" w14:textId="77777777" w:rsidR="00091955" w:rsidRDefault="00091955" w:rsidP="00091955">
            <w:pPr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  <w:p w14:paraId="474C9A08" w14:textId="77777777" w:rsidR="00091955" w:rsidRDefault="00091955" w:rsidP="00091955">
            <w:pPr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  <w:p w14:paraId="5B0ACCF7" w14:textId="77777777" w:rsidR="00091955" w:rsidRDefault="00091955" w:rsidP="00091955">
            <w:pPr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  <w:p w14:paraId="0D3E7A8F" w14:textId="77777777" w:rsidR="00091955" w:rsidRDefault="00091955" w:rsidP="00091955">
            <w:pPr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  <w:p w14:paraId="3A686EEB" w14:textId="77777777" w:rsidR="00091955" w:rsidRDefault="00091955" w:rsidP="00091955">
            <w:pPr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  <w:p w14:paraId="2D8AA743" w14:textId="77777777" w:rsidR="00091955" w:rsidRDefault="00091955" w:rsidP="00091955">
            <w:pPr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  <w:p w14:paraId="35EF9022" w14:textId="13CCA961" w:rsidR="00764EBC" w:rsidRPr="00605D7D" w:rsidRDefault="00091955" w:rsidP="00091955">
            <w:pPr>
              <w:jc w:val="both"/>
              <w:rPr>
                <w:sz w:val="24"/>
                <w:szCs w:val="24"/>
                <w:lang w:val="ru-RU"/>
              </w:rPr>
            </w:pPr>
            <w:r w:rsidRPr="00091955">
              <w:rPr>
                <w:rFonts w:ascii="Times New Roman" w:hAnsi="Times New Roman"/>
                <w:sz w:val="24"/>
                <w:szCs w:val="24"/>
                <w:lang w:val="ru-RU" w:bidi="ru-RU"/>
              </w:rPr>
              <w:t>3.Обосновывает решения по управлению инвестиционными проектами и финансовыми потоками на основе интегра</w:t>
            </w: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ции знаний из разных областей.</w:t>
            </w:r>
          </w:p>
        </w:tc>
        <w:tc>
          <w:tcPr>
            <w:tcW w:w="2642" w:type="dxa"/>
          </w:tcPr>
          <w:p w14:paraId="3D041715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lastRenderedPageBreak/>
              <w:t xml:space="preserve">1.Знать: </w:t>
            </w:r>
          </w:p>
          <w:p w14:paraId="60F64B1B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методы анализа и прогнозирования рисков, современные программные продукты, необходимые для оценки рисков. </w:t>
            </w:r>
          </w:p>
          <w:p w14:paraId="63AC39C7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61316181" w14:textId="77777777" w:rsidR="00764EBC" w:rsidRPr="00605D7D" w:rsidRDefault="00764EBC" w:rsidP="00764EBC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адекватно применять аналитический инструментарий оценки рисков при принятии операционных решений. </w:t>
            </w:r>
          </w:p>
          <w:p w14:paraId="3E768661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2.Знать: </w:t>
            </w:r>
          </w:p>
          <w:p w14:paraId="640DFC05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методы и приемы </w:t>
            </w: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lastRenderedPageBreak/>
              <w:t xml:space="preserve">анализа ключевых показателей операционной деятельности для </w:t>
            </w: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>обеспечения инвестиционных проектов с учетом их особенностей.</w:t>
            </w:r>
          </w:p>
          <w:p w14:paraId="078A4248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5E1D7E4D" w14:textId="77777777" w:rsidR="00764EBC" w:rsidRPr="00605D7D" w:rsidRDefault="00764EBC" w:rsidP="00764EBC">
            <w:pPr>
              <w:rPr>
                <w:rFonts w:ascii="Times New Roman" w:hAnsi="Times New Roman"/>
                <w:b/>
                <w:bCs/>
                <w:color w:val="auto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определять показатели и интерпретировать данные для принятия операционных решений     </w:t>
            </w:r>
          </w:p>
          <w:p w14:paraId="2C832804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3.Знать: </w:t>
            </w:r>
          </w:p>
          <w:p w14:paraId="3EA2E557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методы, приемы и подходы анализа ключевых показателей операционной деятельности для обоснования </w:t>
            </w: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>решения по управлению инвестиционными проектами и финансовыми потоками</w:t>
            </w:r>
          </w:p>
          <w:p w14:paraId="0A4503D0" w14:textId="77777777" w:rsidR="00764EBC" w:rsidRPr="00605D7D" w:rsidRDefault="00764EBC" w:rsidP="00764EBC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427927F7" w14:textId="14B007CD" w:rsidR="00764EBC" w:rsidRPr="00605D7D" w:rsidRDefault="00764EBC" w:rsidP="00764EBC">
            <w:pPr>
              <w:jc w:val="both"/>
              <w:rPr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определять ключевые показатели операционной деятельности для обоснования управленческих решений с учетом факторов риска и неопределенности</w:t>
            </w:r>
          </w:p>
        </w:tc>
        <w:tc>
          <w:tcPr>
            <w:tcW w:w="2487" w:type="dxa"/>
          </w:tcPr>
          <w:p w14:paraId="362674C0" w14:textId="77777777" w:rsidR="00764EBC" w:rsidRPr="00605D7D" w:rsidRDefault="00764EBC" w:rsidP="00764EBC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lastRenderedPageBreak/>
              <w:t>1.</w:t>
            </w:r>
          </w:p>
          <w:p w14:paraId="4C61E667" w14:textId="56E898BB" w:rsidR="00764EBC" w:rsidRPr="00605D7D" w:rsidRDefault="00764EBC" w:rsidP="00764EBC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Перед организацией стоит проблема выбора из четырех взаимоисключающих вариантов действий; какой из вариантов необходимо выбрать при условии следующих подходов: нейтральный к риску, избегающий риска и стремящийся к риску и почему?</w:t>
            </w:r>
          </w:p>
          <w:p w14:paraId="157A9BE6" w14:textId="77777777" w:rsidR="00504E14" w:rsidRPr="00605D7D" w:rsidRDefault="00504E14" w:rsidP="00764EBC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2</w:t>
            </w:r>
            <w:r w:rsidR="00764EBC"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. </w:t>
            </w:r>
          </w:p>
          <w:p w14:paraId="62D0EABD" w14:textId="1B5E8E02" w:rsidR="00764EBC" w:rsidRPr="00605D7D" w:rsidRDefault="00764EBC" w:rsidP="00764EBC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По исходным данным </w:t>
            </w: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>рассчитать ожидаемые значения</w:t>
            </w:r>
            <w:r w:rsidR="00DF35A4" w:rsidRPr="00605D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DF35A4" w:rsidRPr="00605D7D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при </w:t>
            </w:r>
            <w:r w:rsidR="00504E14" w:rsidRPr="00605D7D">
              <w:rPr>
                <w:rFonts w:ascii="Times New Roman" w:hAnsi="Times New Roman"/>
                <w:sz w:val="24"/>
                <w:szCs w:val="24"/>
                <w:lang w:val="ru-RU"/>
              </w:rPr>
              <w:t>выборе</w:t>
            </w:r>
            <w:r w:rsidR="00DF35A4" w:rsidRPr="00605D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инвестиционного проекта</w:t>
            </w:r>
            <w:r w:rsidRPr="00605D7D">
              <w:rPr>
                <w:rFonts w:ascii="Times New Roman" w:hAnsi="Times New Roman"/>
                <w:sz w:val="24"/>
                <w:szCs w:val="24"/>
                <w:lang w:val="ru-RU"/>
              </w:rPr>
              <w:t>, в том числе на основе совместных вероятностей; определить вероятность конкретного исхода методом суммирования совместных вероятностей.</w:t>
            </w:r>
          </w:p>
          <w:p w14:paraId="2AA34F86" w14:textId="1CEAF981" w:rsidR="00764EBC" w:rsidRPr="00605D7D" w:rsidRDefault="00504E14" w:rsidP="00764EBC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3</w:t>
            </w:r>
            <w:r w:rsidR="00764EBC"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.</w:t>
            </w:r>
          </w:p>
          <w:p w14:paraId="4BECE8DF" w14:textId="56398019" w:rsidR="00764EBC" w:rsidRPr="00605D7D" w:rsidRDefault="00764EBC" w:rsidP="00764EBC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По исходным данным составить таблицу возможных сумм вклада при различных сочетаниях удельных переменных затрат и объема спроса, рассчитать точки безубыточности нового проекта при: </w:t>
            </w:r>
          </w:p>
          <w:p w14:paraId="5088B577" w14:textId="77777777" w:rsidR="00764EBC" w:rsidRPr="00605D7D" w:rsidRDefault="00764EBC" w:rsidP="00764EBC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1) наименьшем; </w:t>
            </w:r>
          </w:p>
          <w:p w14:paraId="2607D684" w14:textId="77777777" w:rsidR="00764EBC" w:rsidRPr="00605D7D" w:rsidRDefault="00764EBC" w:rsidP="00764EBC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2) наибольшем; </w:t>
            </w:r>
          </w:p>
          <w:p w14:paraId="7E7AD543" w14:textId="216E783F" w:rsidR="00764EBC" w:rsidRPr="00605D7D" w:rsidRDefault="00764EBC" w:rsidP="00764EBC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3) наиболее вероятном значении удельного вклада. </w:t>
            </w:r>
          </w:p>
          <w:p w14:paraId="709EE906" w14:textId="77777777" w:rsidR="00764EBC" w:rsidRPr="00605D7D" w:rsidRDefault="00764EBC" w:rsidP="00764EBC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  <w:p w14:paraId="3CFF10BD" w14:textId="2CAC7F5D" w:rsidR="00504E14" w:rsidRPr="00605D7D" w:rsidRDefault="00504E14" w:rsidP="00764EBC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</w:tbl>
    <w:p w14:paraId="56FBC67D" w14:textId="28C343FE" w:rsidR="008228D3" w:rsidRDefault="008228D3" w:rsidP="002E6127">
      <w:pPr>
        <w:pStyle w:val="20"/>
        <w:shd w:val="clear" w:color="auto" w:fill="auto"/>
        <w:spacing w:line="240" w:lineRule="auto"/>
        <w:jc w:val="both"/>
        <w:rPr>
          <w:color w:val="FF0000"/>
        </w:rPr>
      </w:pPr>
    </w:p>
    <w:p w14:paraId="66143772" w14:textId="5C0520D0" w:rsidR="000C1AED" w:rsidRDefault="000C1AED" w:rsidP="002E6127">
      <w:pPr>
        <w:pStyle w:val="20"/>
        <w:shd w:val="clear" w:color="auto" w:fill="auto"/>
        <w:spacing w:line="240" w:lineRule="auto"/>
        <w:jc w:val="both"/>
        <w:rPr>
          <w:color w:val="FF0000"/>
        </w:rPr>
      </w:pPr>
    </w:p>
    <w:p w14:paraId="59C740AC" w14:textId="33D4C4E4" w:rsidR="004A0D20" w:rsidRPr="00B7765F" w:rsidRDefault="00342001" w:rsidP="002E6127">
      <w:pPr>
        <w:pStyle w:val="22"/>
        <w:shd w:val="clear" w:color="auto" w:fill="auto"/>
        <w:tabs>
          <w:tab w:val="left" w:pos="1299"/>
        </w:tabs>
        <w:spacing w:line="240" w:lineRule="auto"/>
        <w:jc w:val="both"/>
        <w:outlineLvl w:val="9"/>
        <w:rPr>
          <w:i/>
        </w:rPr>
      </w:pPr>
      <w:r w:rsidRPr="00B7765F">
        <w:rPr>
          <w:b w:val="0"/>
          <w:bCs w:val="0"/>
          <w:i/>
          <w:color w:val="auto"/>
        </w:rPr>
        <w:t>ПЕРЕЧЕНЬ ПРИМЕРНЫХ ВОПРОСОВ ДЛЯ ПОДГОТОВКИ К ЭКЗАМЕНУ</w:t>
      </w:r>
      <w:r w:rsidRPr="00B7765F">
        <w:rPr>
          <w:i/>
          <w:highlight w:val="yellow"/>
        </w:rPr>
        <w:t xml:space="preserve"> </w:t>
      </w:r>
    </w:p>
    <w:p w14:paraId="0643E116" w14:textId="136CDD5F" w:rsidR="00870137" w:rsidRDefault="00870137" w:rsidP="002E6127">
      <w:pPr>
        <w:pStyle w:val="22"/>
        <w:shd w:val="clear" w:color="auto" w:fill="auto"/>
        <w:tabs>
          <w:tab w:val="left" w:pos="1299"/>
        </w:tabs>
        <w:spacing w:line="240" w:lineRule="auto"/>
        <w:jc w:val="both"/>
        <w:outlineLvl w:val="9"/>
      </w:pPr>
    </w:p>
    <w:p w14:paraId="67679B99" w14:textId="1A9D8411" w:rsidR="001401FC" w:rsidRPr="00873FAB" w:rsidRDefault="001401FC" w:rsidP="00B76C9B">
      <w:pPr>
        <w:pStyle w:val="ae"/>
        <w:numPr>
          <w:ilvl w:val="0"/>
          <w:numId w:val="6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873FAB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Задачи аналитического обоснования принятий краткосрочных решений</w:t>
      </w:r>
      <w:r w:rsidR="0041633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в бизнесе</w:t>
      </w:r>
    </w:p>
    <w:p w14:paraId="5874F818" w14:textId="14F998D8" w:rsidR="001401FC" w:rsidRPr="00873FAB" w:rsidRDefault="001401FC" w:rsidP="00B76C9B">
      <w:pPr>
        <w:pStyle w:val="ae"/>
        <w:numPr>
          <w:ilvl w:val="0"/>
          <w:numId w:val="6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873FAB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Информационное обеспечение операционных решений</w:t>
      </w:r>
      <w:r w:rsidR="0041633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в бизнесе</w:t>
      </w:r>
    </w:p>
    <w:p w14:paraId="0310F4BC" w14:textId="3DDA2F54" w:rsidR="001401FC" w:rsidRPr="00873FAB" w:rsidRDefault="00416337" w:rsidP="00B76C9B">
      <w:pPr>
        <w:pStyle w:val="ae"/>
        <w:numPr>
          <w:ilvl w:val="0"/>
          <w:numId w:val="6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Анализ заинтересованных сторон</w:t>
      </w:r>
    </w:p>
    <w:p w14:paraId="60E9903A" w14:textId="2BA75A79" w:rsidR="001401FC" w:rsidRPr="00873FAB" w:rsidRDefault="00416337" w:rsidP="00B76C9B">
      <w:pPr>
        <w:pStyle w:val="ae"/>
        <w:numPr>
          <w:ilvl w:val="0"/>
          <w:numId w:val="6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Инструменты планирования и управления бизнесом</w:t>
      </w:r>
    </w:p>
    <w:p w14:paraId="06F87858" w14:textId="2FB37FD2" w:rsidR="001401FC" w:rsidRPr="00873FAB" w:rsidRDefault="001401FC" w:rsidP="00B76C9B">
      <w:pPr>
        <w:pStyle w:val="ae"/>
        <w:numPr>
          <w:ilvl w:val="0"/>
          <w:numId w:val="6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873FAB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Особенности разработки и реализации операционных решений</w:t>
      </w:r>
      <w:r w:rsidR="0041633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для бизнеса</w:t>
      </w:r>
    </w:p>
    <w:p w14:paraId="1C94E419" w14:textId="7C32A0A9" w:rsidR="001401FC" w:rsidRPr="00873FAB" w:rsidRDefault="001401FC" w:rsidP="00B76C9B">
      <w:pPr>
        <w:pStyle w:val="ae"/>
        <w:numPr>
          <w:ilvl w:val="0"/>
          <w:numId w:val="6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873FAB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Формирование системы ключевых показателей </w:t>
      </w:r>
      <w:r w:rsidR="0041633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для принятия решений </w:t>
      </w:r>
      <w:r w:rsidRPr="00873FAB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краткосрочной перспективы</w:t>
      </w:r>
    </w:p>
    <w:p w14:paraId="33C0FD1F" w14:textId="4974DD1C" w:rsidR="001401FC" w:rsidRDefault="001401FC" w:rsidP="00B76C9B">
      <w:pPr>
        <w:pStyle w:val="20"/>
        <w:numPr>
          <w:ilvl w:val="0"/>
          <w:numId w:val="6"/>
        </w:numPr>
        <w:spacing w:line="240" w:lineRule="auto"/>
        <w:ind w:left="0" w:firstLine="0"/>
        <w:jc w:val="both"/>
      </w:pPr>
      <w:r>
        <w:t>Классификация затрат</w:t>
      </w:r>
    </w:p>
    <w:p w14:paraId="12D74BA0" w14:textId="6DA90890" w:rsidR="001401FC" w:rsidRDefault="001401FC" w:rsidP="00B76C9B">
      <w:pPr>
        <w:pStyle w:val="20"/>
        <w:numPr>
          <w:ilvl w:val="0"/>
          <w:numId w:val="6"/>
        </w:numPr>
        <w:spacing w:line="240" w:lineRule="auto"/>
        <w:ind w:left="0" w:firstLine="0"/>
        <w:jc w:val="both"/>
      </w:pPr>
      <w:r w:rsidRPr="00B75116">
        <w:lastRenderedPageBreak/>
        <w:t>Инструменты калькулирования затрат</w:t>
      </w:r>
    </w:p>
    <w:p w14:paraId="3AF93373" w14:textId="5354453A" w:rsidR="001401FC" w:rsidRDefault="001401FC" w:rsidP="00B76C9B">
      <w:pPr>
        <w:pStyle w:val="20"/>
        <w:numPr>
          <w:ilvl w:val="0"/>
          <w:numId w:val="6"/>
        </w:numPr>
        <w:spacing w:line="240" w:lineRule="auto"/>
        <w:ind w:left="0" w:firstLine="0"/>
        <w:jc w:val="both"/>
      </w:pPr>
      <w:r w:rsidRPr="00B75116">
        <w:t>Определение оптимальной п</w:t>
      </w:r>
      <w:r>
        <w:t>артии заказа по модели Уилсона</w:t>
      </w:r>
    </w:p>
    <w:p w14:paraId="4492DBFB" w14:textId="1049C545" w:rsidR="001401FC" w:rsidRPr="00873FAB" w:rsidRDefault="001401FC" w:rsidP="00B76C9B">
      <w:pPr>
        <w:pStyle w:val="ae"/>
        <w:numPr>
          <w:ilvl w:val="0"/>
          <w:numId w:val="6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Анализ методов оптимального ценообразования</w:t>
      </w:r>
    </w:p>
    <w:p w14:paraId="6EBB11FC" w14:textId="6046A237" w:rsidR="001401FC" w:rsidRPr="00873FAB" w:rsidRDefault="001401FC" w:rsidP="00B76C9B">
      <w:pPr>
        <w:pStyle w:val="ae"/>
        <w:numPr>
          <w:ilvl w:val="0"/>
          <w:numId w:val="6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Калькулирование себестоимости продуктов и услуг с помощью различных методов учета затрат</w:t>
      </w:r>
    </w:p>
    <w:p w14:paraId="38B78D35" w14:textId="7754972E" w:rsidR="001401FC" w:rsidRPr="00873FAB" w:rsidRDefault="001401FC" w:rsidP="00B76C9B">
      <w:pPr>
        <w:pStyle w:val="ae"/>
        <w:numPr>
          <w:ilvl w:val="0"/>
          <w:numId w:val="6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Методы управления затратами</w:t>
      </w:r>
    </w:p>
    <w:p w14:paraId="57130150" w14:textId="77777777" w:rsidR="001401FC" w:rsidRPr="00873FAB" w:rsidRDefault="001401FC" w:rsidP="00B76C9B">
      <w:pPr>
        <w:pStyle w:val="ae"/>
        <w:numPr>
          <w:ilvl w:val="0"/>
          <w:numId w:val="6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Сбалансированная система показателей операционного анализа</w:t>
      </w:r>
    </w:p>
    <w:p w14:paraId="0F0C0FD7" w14:textId="77777777" w:rsidR="001401FC" w:rsidRPr="00873FAB" w:rsidRDefault="001401FC" w:rsidP="00B76C9B">
      <w:pPr>
        <w:pStyle w:val="ae"/>
        <w:numPr>
          <w:ilvl w:val="0"/>
          <w:numId w:val="6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Прогноз денежного потока и других ключевых финансовых индикаторов</w:t>
      </w:r>
    </w:p>
    <w:p w14:paraId="414B8456" w14:textId="7F8EC258" w:rsidR="001401FC" w:rsidRPr="00873FAB" w:rsidRDefault="001401FC" w:rsidP="00B76C9B">
      <w:pPr>
        <w:pStyle w:val="ae"/>
        <w:numPr>
          <w:ilvl w:val="0"/>
          <w:numId w:val="6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Анализ в системе бюджетирования</w:t>
      </w:r>
    </w:p>
    <w:p w14:paraId="7088C17E" w14:textId="77777777" w:rsidR="001401FC" w:rsidRPr="00873FAB" w:rsidRDefault="001401FC" w:rsidP="00B76C9B">
      <w:pPr>
        <w:pStyle w:val="ae"/>
        <w:numPr>
          <w:ilvl w:val="0"/>
          <w:numId w:val="6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Формирование, анализ и контроль бюджетов операционной деятельности</w:t>
      </w:r>
    </w:p>
    <w:p w14:paraId="42AF8427" w14:textId="68DC8FE2" w:rsidR="001401FC" w:rsidRPr="00873FAB" w:rsidRDefault="001401FC" w:rsidP="00B76C9B">
      <w:pPr>
        <w:pStyle w:val="ae"/>
        <w:numPr>
          <w:ilvl w:val="0"/>
          <w:numId w:val="6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Стресс-тестирование бюджетов</w:t>
      </w:r>
    </w:p>
    <w:p w14:paraId="5BA33A9C" w14:textId="77777777" w:rsidR="001401FC" w:rsidRPr="00873FAB" w:rsidRDefault="001401FC" w:rsidP="00B76C9B">
      <w:pPr>
        <w:pStyle w:val="ae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Анализ релевантных доходов и расходов</w:t>
      </w:r>
    </w:p>
    <w:p w14:paraId="4DD50208" w14:textId="3BE9AAAF" w:rsidR="001401FC" w:rsidRPr="00873FAB" w:rsidRDefault="001401FC" w:rsidP="00B76C9B">
      <w:pPr>
        <w:pStyle w:val="ae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CVP-анализ</w:t>
      </w:r>
    </w:p>
    <w:p w14:paraId="34882AE6" w14:textId="5ECCAEBF" w:rsidR="001401FC" w:rsidRDefault="001401FC" w:rsidP="00B76C9B">
      <w:pPr>
        <w:pStyle w:val="ae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Анализ ассортимента</w:t>
      </w:r>
    </w:p>
    <w:p w14:paraId="6D58C746" w14:textId="730DB0EA" w:rsidR="00D6655A" w:rsidRDefault="00D6655A" w:rsidP="00B76C9B">
      <w:pPr>
        <w:pStyle w:val="ae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Юнит-экономика</w:t>
      </w:r>
    </w:p>
    <w:p w14:paraId="6F49070D" w14:textId="131862E4" w:rsidR="00D6655A" w:rsidRPr="00873FAB" w:rsidRDefault="00D6655A" w:rsidP="00B76C9B">
      <w:pPr>
        <w:pStyle w:val="ae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6655A">
        <w:rPr>
          <w:rFonts w:ascii="Times New Roman" w:hAnsi="Times New Roman" w:cs="Times New Roman"/>
          <w:sz w:val="28"/>
          <w:szCs w:val="28"/>
        </w:rPr>
        <w:t>E-commerce</w:t>
      </w:r>
    </w:p>
    <w:p w14:paraId="2597549B" w14:textId="3F83ECE3" w:rsidR="001401FC" w:rsidRPr="00873FAB" w:rsidRDefault="001401FC" w:rsidP="00B76C9B">
      <w:pPr>
        <w:pStyle w:val="ae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Анализ различий в ценообразовании и максимизации выручки при принятии краткосрочных и долгосрочных решений</w:t>
      </w:r>
    </w:p>
    <w:p w14:paraId="0371D321" w14:textId="77777777" w:rsidR="00873FAB" w:rsidRPr="00873FAB" w:rsidRDefault="001401FC" w:rsidP="00B76C9B">
      <w:pPr>
        <w:pStyle w:val="ae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Понятие неопределенности и риска в краткосрочной перспективе</w:t>
      </w:r>
    </w:p>
    <w:p w14:paraId="20D5F945" w14:textId="77777777" w:rsidR="00873FAB" w:rsidRPr="00873FAB" w:rsidRDefault="001401FC" w:rsidP="00B76C9B">
      <w:pPr>
        <w:pStyle w:val="ae"/>
        <w:numPr>
          <w:ilvl w:val="0"/>
          <w:numId w:val="6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Финансовые последствия воздействия различных видов рисков</w:t>
      </w:r>
    </w:p>
    <w:p w14:paraId="446B4654" w14:textId="77777777" w:rsidR="00873FAB" w:rsidRPr="00873FAB" w:rsidRDefault="001401FC" w:rsidP="00B76C9B">
      <w:pPr>
        <w:pStyle w:val="ae"/>
        <w:numPr>
          <w:ilvl w:val="0"/>
          <w:numId w:val="6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Принятие решений в условиях неопределенности</w:t>
      </w:r>
    </w:p>
    <w:p w14:paraId="3682AEF3" w14:textId="161F49DA" w:rsidR="001401FC" w:rsidRPr="00873FAB" w:rsidRDefault="001401FC" w:rsidP="00B76C9B">
      <w:pPr>
        <w:pStyle w:val="ae"/>
        <w:numPr>
          <w:ilvl w:val="0"/>
          <w:numId w:val="6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А</w:t>
      </w:r>
      <w:r w:rsidR="00873FAB" w:rsidRPr="00873FAB">
        <w:rPr>
          <w:rFonts w:ascii="Times New Roman" w:hAnsi="Times New Roman" w:cs="Times New Roman"/>
          <w:sz w:val="28"/>
          <w:szCs w:val="28"/>
        </w:rPr>
        <w:t>нализ чувствительности</w:t>
      </w:r>
    </w:p>
    <w:p w14:paraId="56921967" w14:textId="0BACDA5A" w:rsidR="00873FAB" w:rsidRPr="00873FAB" w:rsidRDefault="001401FC" w:rsidP="00B76C9B">
      <w:pPr>
        <w:pStyle w:val="ae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 xml:space="preserve">Традиционные и нетрадиционные </w:t>
      </w:r>
      <w:r w:rsidR="00873FAB" w:rsidRPr="00873FAB">
        <w:rPr>
          <w:rFonts w:ascii="Times New Roman" w:hAnsi="Times New Roman" w:cs="Times New Roman"/>
          <w:sz w:val="28"/>
          <w:szCs w:val="28"/>
        </w:rPr>
        <w:t>подходы к анализу эффективности</w:t>
      </w:r>
      <w:r w:rsidR="00D6655A">
        <w:rPr>
          <w:rFonts w:ascii="Times New Roman" w:hAnsi="Times New Roman" w:cs="Times New Roman"/>
          <w:sz w:val="28"/>
          <w:szCs w:val="28"/>
        </w:rPr>
        <w:t xml:space="preserve"> деятельности центров</w:t>
      </w:r>
    </w:p>
    <w:p w14:paraId="1CC52BEF" w14:textId="5C64DD21" w:rsidR="00D6655A" w:rsidRDefault="00D6655A" w:rsidP="00B76C9B">
      <w:pPr>
        <w:pStyle w:val="20"/>
        <w:numPr>
          <w:ilvl w:val="0"/>
          <w:numId w:val="6"/>
        </w:numPr>
        <w:shd w:val="clear" w:color="auto" w:fill="auto"/>
        <w:spacing w:line="240" w:lineRule="auto"/>
        <w:ind w:left="0" w:firstLine="0"/>
        <w:jc w:val="both"/>
      </w:pPr>
      <w:r>
        <w:t>Анализ клиентского капитала</w:t>
      </w:r>
    </w:p>
    <w:p w14:paraId="248427C9" w14:textId="49600DC6" w:rsidR="00D6655A" w:rsidRDefault="00D6655A" w:rsidP="00B76C9B">
      <w:pPr>
        <w:pStyle w:val="20"/>
        <w:numPr>
          <w:ilvl w:val="0"/>
          <w:numId w:val="6"/>
        </w:numPr>
        <w:shd w:val="clear" w:color="auto" w:fill="auto"/>
        <w:spacing w:line="240" w:lineRule="auto"/>
        <w:ind w:left="0" w:firstLine="0"/>
        <w:jc w:val="both"/>
      </w:pPr>
      <w:r>
        <w:t>Анализ человеческого капитала</w:t>
      </w:r>
    </w:p>
    <w:p w14:paraId="525AAF45" w14:textId="5153A875" w:rsidR="00342001" w:rsidRDefault="00342001" w:rsidP="00342001">
      <w:pPr>
        <w:pStyle w:val="20"/>
        <w:shd w:val="clear" w:color="auto" w:fill="auto"/>
        <w:spacing w:line="240" w:lineRule="auto"/>
        <w:jc w:val="both"/>
      </w:pPr>
    </w:p>
    <w:p w14:paraId="11727AD5" w14:textId="77777777" w:rsidR="000C1AED" w:rsidRDefault="000C1AED" w:rsidP="00342001">
      <w:pPr>
        <w:pStyle w:val="20"/>
        <w:shd w:val="clear" w:color="auto" w:fill="auto"/>
        <w:spacing w:line="240" w:lineRule="auto"/>
        <w:jc w:val="both"/>
      </w:pPr>
    </w:p>
    <w:p w14:paraId="7DC00052" w14:textId="2C38540B" w:rsidR="00342001" w:rsidRDefault="00342001" w:rsidP="00342001">
      <w:pPr>
        <w:pStyle w:val="20"/>
        <w:shd w:val="clear" w:color="auto" w:fill="auto"/>
        <w:spacing w:line="240" w:lineRule="auto"/>
        <w:jc w:val="both"/>
        <w:rPr>
          <w:i/>
        </w:rPr>
      </w:pPr>
      <w:r w:rsidRPr="00342001">
        <w:rPr>
          <w:i/>
        </w:rPr>
        <w:t>ПРИМЕР ТЕСТОВ</w:t>
      </w:r>
      <w:r w:rsidR="000C1AED">
        <w:rPr>
          <w:i/>
        </w:rPr>
        <w:t>ОГО</w:t>
      </w:r>
      <w:r w:rsidRPr="00342001">
        <w:rPr>
          <w:i/>
        </w:rPr>
        <w:t xml:space="preserve"> ЗАДАНИ</w:t>
      </w:r>
      <w:r w:rsidR="000C1AED">
        <w:rPr>
          <w:i/>
        </w:rPr>
        <w:t>Я</w:t>
      </w:r>
    </w:p>
    <w:p w14:paraId="633D63CC" w14:textId="77777777" w:rsidR="000C1AED" w:rsidRDefault="000C1AED" w:rsidP="00342001">
      <w:pPr>
        <w:pStyle w:val="Default"/>
        <w:rPr>
          <w:sz w:val="28"/>
          <w:szCs w:val="28"/>
        </w:rPr>
      </w:pPr>
    </w:p>
    <w:p w14:paraId="12930155" w14:textId="5C9BE217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Компания производит и продает детские машинки. Каждая машинка продается по 8 тыс. руб. Системой полного калькулирования за истекший квартал была отражена чистая прибыль в размере 7 000 тыс. руб. Прибыль на основе оценок при маржинальном калькулировании за тот же квартал составила 6 700 тыс. руб. Имеются следующие утверждения, относящиеся к отчетному кварталу: </w:t>
      </w:r>
    </w:p>
    <w:p w14:paraId="2CA6D79F" w14:textId="5B504E9E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1) объем производства превышает объем продаж; </w:t>
      </w:r>
    </w:p>
    <w:p w14:paraId="17AABC04" w14:textId="1C84E6E7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2) объем продаж превышает объем производства; </w:t>
      </w:r>
    </w:p>
    <w:p w14:paraId="0BFBA359" w14:textId="77777777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3) оценка запасов выше при полном калькулировании, чем при маржинальном. </w:t>
      </w:r>
    </w:p>
    <w:p w14:paraId="4FB64228" w14:textId="77777777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Какие из этих утверждений верны? </w:t>
      </w:r>
    </w:p>
    <w:p w14:paraId="1E14D48C" w14:textId="77777777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A. только 1 </w:t>
      </w:r>
    </w:p>
    <w:p w14:paraId="202AB46F" w14:textId="77777777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Б. только 2 </w:t>
      </w:r>
    </w:p>
    <w:p w14:paraId="2158DB4C" w14:textId="77777777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B. 1 и 3 </w:t>
      </w:r>
    </w:p>
    <w:p w14:paraId="68E1A555" w14:textId="7CA0BA5B" w:rsidR="00342001" w:rsidRDefault="00342001" w:rsidP="00C54DF9">
      <w:pPr>
        <w:jc w:val="both"/>
        <w:rPr>
          <w:rFonts w:ascii="Times New Roman" w:hAnsi="Times New Roman" w:cs="Times New Roman"/>
          <w:sz w:val="28"/>
          <w:szCs w:val="28"/>
        </w:rPr>
      </w:pPr>
      <w:r w:rsidRPr="000C1AED">
        <w:rPr>
          <w:rFonts w:ascii="Times New Roman" w:hAnsi="Times New Roman" w:cs="Times New Roman"/>
          <w:sz w:val="28"/>
          <w:szCs w:val="28"/>
        </w:rPr>
        <w:t>Г. 2 и 3</w:t>
      </w:r>
    </w:p>
    <w:p w14:paraId="3D1A2288" w14:textId="77777777" w:rsidR="00091955" w:rsidRPr="000C1AED" w:rsidRDefault="00091955" w:rsidP="00C54DF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C4C4C3C" w14:textId="77777777" w:rsidR="00342001" w:rsidRPr="00342001" w:rsidRDefault="00342001" w:rsidP="00342001">
      <w:pPr>
        <w:pStyle w:val="20"/>
        <w:shd w:val="clear" w:color="auto" w:fill="auto"/>
        <w:spacing w:line="240" w:lineRule="auto"/>
        <w:jc w:val="both"/>
        <w:rPr>
          <w:i/>
        </w:rPr>
      </w:pPr>
    </w:p>
    <w:p w14:paraId="427E923B" w14:textId="69CCA5E7" w:rsidR="00B248A0" w:rsidRPr="00B16639" w:rsidRDefault="006169F8" w:rsidP="00B76C9B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</w:pPr>
      <w:bookmarkStart w:id="41" w:name="bookmark21"/>
      <w:bookmarkStart w:id="42" w:name="_Toc76076175"/>
      <w:bookmarkStart w:id="43" w:name="_Toc95883004"/>
      <w:r>
        <w:lastRenderedPageBreak/>
        <w:t xml:space="preserve">Перечень основной и дополнительной учебной литературы, </w:t>
      </w:r>
      <w:r w:rsidRPr="00B16639">
        <w:t>необходимой для освоения дисциплины</w:t>
      </w:r>
      <w:bookmarkEnd w:id="41"/>
      <w:bookmarkEnd w:id="42"/>
      <w:bookmarkEnd w:id="43"/>
    </w:p>
    <w:p w14:paraId="0CBCB9A1" w14:textId="77777777" w:rsidR="00B248A0" w:rsidRPr="00B16639" w:rsidRDefault="006169F8" w:rsidP="002E6127">
      <w:pPr>
        <w:pStyle w:val="22"/>
        <w:shd w:val="clear" w:color="auto" w:fill="auto"/>
        <w:spacing w:line="240" w:lineRule="auto"/>
        <w:jc w:val="both"/>
        <w:outlineLvl w:val="9"/>
      </w:pPr>
      <w:bookmarkStart w:id="44" w:name="bookmark22"/>
      <w:r w:rsidRPr="00B16639">
        <w:t>Основная литература:</w:t>
      </w:r>
      <w:bookmarkEnd w:id="44"/>
    </w:p>
    <w:p w14:paraId="682DC730" w14:textId="77777777" w:rsidR="0097077B" w:rsidRDefault="0097077B" w:rsidP="00B76C9B">
      <w:pPr>
        <w:pStyle w:val="210"/>
        <w:numPr>
          <w:ilvl w:val="0"/>
          <w:numId w:val="2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262061">
        <w:t xml:space="preserve">Управленческий анализ : учебник для направлений магистратуры "Менеджмент" и "Экономика" / М.Ю. Алейникова, М.А. Вахрушина, И.Д. Демина [и др.] ; Финуниверситет ; под ред. М.А. Вахрушиной .— Москва : Кнорус, 2021 .— 164 с. - (Магистратура). - Текст : непосредственный. - То же. - ЭБС BOOK.ru. - URL: https://book.ru/book/938304 (дата обращения: </w:t>
      </w:r>
      <w:bookmarkStart w:id="45" w:name="_Hlk137219062"/>
      <w:r w:rsidRPr="00262061">
        <w:t>06.04.2023</w:t>
      </w:r>
      <w:bookmarkEnd w:id="45"/>
      <w:r w:rsidRPr="00262061">
        <w:t xml:space="preserve">). — Текст : электронный. </w:t>
      </w:r>
    </w:p>
    <w:p w14:paraId="3F3F5AFF" w14:textId="77777777" w:rsidR="0097077B" w:rsidRPr="00262061" w:rsidRDefault="0097077B" w:rsidP="00B76C9B">
      <w:pPr>
        <w:pStyle w:val="210"/>
        <w:numPr>
          <w:ilvl w:val="0"/>
          <w:numId w:val="2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262061">
        <w:t>Ефимова, О.В. Финансовый анализ: инструментарий обоснования экономических решений: учебник для направлений магистратуры "Экономика" и "Менеджмент" / О.В. Ефимова; Финуниверситет. — Москва: Кнорус, 2023 — 322 с. — (Магистратура). - Текст: непосредственный. - То же. - ЭБС BOOK.ru. - URL: https://book.ru/book/945985 (дата обращения: 03.04.2023). — Текст : электронный.</w:t>
      </w:r>
    </w:p>
    <w:p w14:paraId="7C92CB50" w14:textId="77777777" w:rsidR="0097077B" w:rsidRDefault="0097077B" w:rsidP="0097077B">
      <w:pPr>
        <w:pStyle w:val="30"/>
        <w:shd w:val="clear" w:color="auto" w:fill="auto"/>
        <w:spacing w:line="240" w:lineRule="auto"/>
        <w:jc w:val="both"/>
      </w:pPr>
      <w:r w:rsidRPr="00B16639">
        <w:t>Дополнительная литература:</w:t>
      </w:r>
    </w:p>
    <w:p w14:paraId="268EC4BC" w14:textId="77777777" w:rsidR="0097077B" w:rsidRDefault="0097077B" w:rsidP="00B76C9B">
      <w:pPr>
        <w:pStyle w:val="20"/>
        <w:numPr>
          <w:ilvl w:val="0"/>
          <w:numId w:val="2"/>
        </w:numPr>
        <w:shd w:val="clear" w:color="auto" w:fill="auto"/>
        <w:tabs>
          <w:tab w:val="left" w:pos="1143"/>
        </w:tabs>
        <w:spacing w:line="240" w:lineRule="auto"/>
        <w:jc w:val="both"/>
      </w:pPr>
      <w:r w:rsidRPr="001C0983">
        <w:t xml:space="preserve">Друри К. Управленческий учет для бизнес-решений: учебник / К. Друри; пер. с англ. В.Н.Егорова. — Москва: ЮНИТИ-ДАНА, 2017. — 655 с. — (Серия «Зарубежный учебник»). - ЭБС ZNANIUM.com.  - URL: https://znanium.com/catalog/product/1028833 (дата обращения: </w:t>
      </w:r>
      <w:r w:rsidRPr="00262061">
        <w:t>06.04.2023</w:t>
      </w:r>
      <w:r w:rsidRPr="001C0983">
        <w:t>). –  Текст : электронный.</w:t>
      </w:r>
    </w:p>
    <w:p w14:paraId="09EA9BDC" w14:textId="77777777" w:rsidR="009A59A2" w:rsidRDefault="009A59A2" w:rsidP="002E6127">
      <w:pPr>
        <w:pStyle w:val="20"/>
        <w:shd w:val="clear" w:color="auto" w:fill="auto"/>
        <w:tabs>
          <w:tab w:val="left" w:pos="1143"/>
        </w:tabs>
        <w:spacing w:line="240" w:lineRule="auto"/>
        <w:jc w:val="both"/>
      </w:pPr>
    </w:p>
    <w:p w14:paraId="41FFAEAF" w14:textId="77777777" w:rsidR="00B248A0" w:rsidRDefault="006169F8" w:rsidP="00B76C9B">
      <w:pPr>
        <w:pStyle w:val="22"/>
        <w:numPr>
          <w:ilvl w:val="0"/>
          <w:numId w:val="1"/>
        </w:numPr>
        <w:shd w:val="clear" w:color="auto" w:fill="auto"/>
        <w:tabs>
          <w:tab w:val="left" w:pos="709"/>
        </w:tabs>
        <w:spacing w:line="240" w:lineRule="auto"/>
        <w:jc w:val="both"/>
      </w:pPr>
      <w:bookmarkStart w:id="46" w:name="bookmark23"/>
      <w:bookmarkStart w:id="47" w:name="_Toc76076176"/>
      <w:bookmarkStart w:id="48" w:name="_Toc95883005"/>
      <w:r>
        <w:t>Перечень ресурсов информационно-телекоммуникационной сети «Интернет», необходимых для освоения дисциплины</w:t>
      </w:r>
      <w:bookmarkEnd w:id="46"/>
      <w:bookmarkEnd w:id="47"/>
      <w:bookmarkEnd w:id="48"/>
    </w:p>
    <w:p w14:paraId="236C2494" w14:textId="77777777" w:rsidR="0097077B" w:rsidRPr="0097077B" w:rsidRDefault="0097077B" w:rsidP="00B76C9B">
      <w:pPr>
        <w:pStyle w:val="20"/>
        <w:numPr>
          <w:ilvl w:val="0"/>
          <w:numId w:val="8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97077B">
        <w:t xml:space="preserve">Электронная библиотека Финансового университета (ЭБ) </w:t>
      </w:r>
      <w:hyperlink r:id="rId16" w:history="1">
        <w:r w:rsidRPr="0097077B">
          <w:rPr>
            <w:rStyle w:val="a3"/>
            <w:lang w:val="en-US" w:eastAsia="en-US" w:bidi="en-US"/>
          </w:rPr>
          <w:t>http</w:t>
        </w:r>
        <w:r w:rsidRPr="0097077B">
          <w:rPr>
            <w:rStyle w:val="a3"/>
            <w:lang w:eastAsia="en-US" w:bidi="en-US"/>
          </w:rPr>
          <w:t>://</w:t>
        </w:r>
        <w:r w:rsidRPr="0097077B">
          <w:rPr>
            <w:rStyle w:val="a3"/>
            <w:lang w:val="en-US" w:eastAsia="en-US" w:bidi="en-US"/>
          </w:rPr>
          <w:t>elib</w:t>
        </w:r>
        <w:r w:rsidRPr="0097077B">
          <w:rPr>
            <w:rStyle w:val="a3"/>
            <w:lang w:eastAsia="en-US" w:bidi="en-US"/>
          </w:rPr>
          <w:t>.</w:t>
        </w:r>
        <w:r w:rsidRPr="0097077B">
          <w:rPr>
            <w:rStyle w:val="a3"/>
            <w:lang w:val="en-US" w:eastAsia="en-US" w:bidi="en-US"/>
          </w:rPr>
          <w:t>fa</w:t>
        </w:r>
        <w:r w:rsidRPr="0097077B">
          <w:rPr>
            <w:rStyle w:val="a3"/>
            <w:lang w:eastAsia="en-US" w:bidi="en-US"/>
          </w:rPr>
          <w:t>.</w:t>
        </w:r>
        <w:r w:rsidRPr="0097077B">
          <w:rPr>
            <w:rStyle w:val="a3"/>
            <w:lang w:val="en-US" w:eastAsia="en-US" w:bidi="en-US"/>
          </w:rPr>
          <w:t>ru</w:t>
        </w:r>
        <w:r w:rsidRPr="0097077B">
          <w:rPr>
            <w:rStyle w:val="a3"/>
            <w:lang w:eastAsia="en-US" w:bidi="en-US"/>
          </w:rPr>
          <w:t>/</w:t>
        </w:r>
      </w:hyperlink>
    </w:p>
    <w:p w14:paraId="06C411B8" w14:textId="77777777" w:rsidR="0097077B" w:rsidRPr="0097077B" w:rsidRDefault="0097077B" w:rsidP="00B76C9B">
      <w:pPr>
        <w:pStyle w:val="20"/>
        <w:numPr>
          <w:ilvl w:val="0"/>
          <w:numId w:val="8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97077B">
        <w:t xml:space="preserve">Электронно-библиотечная система </w:t>
      </w:r>
      <w:r w:rsidRPr="0097077B">
        <w:rPr>
          <w:lang w:val="en-US" w:eastAsia="en-US" w:bidi="en-US"/>
        </w:rPr>
        <w:t>BOOK</w:t>
      </w:r>
      <w:r w:rsidRPr="0097077B">
        <w:rPr>
          <w:lang w:eastAsia="en-US" w:bidi="en-US"/>
        </w:rPr>
        <w:t>.</w:t>
      </w:r>
      <w:r w:rsidRPr="0097077B">
        <w:rPr>
          <w:lang w:val="en-US" w:eastAsia="en-US" w:bidi="en-US"/>
        </w:rPr>
        <w:t>RU</w:t>
      </w:r>
      <w:r w:rsidRPr="0097077B">
        <w:rPr>
          <w:lang w:eastAsia="en-US" w:bidi="en-US"/>
        </w:rPr>
        <w:t xml:space="preserve"> </w:t>
      </w:r>
      <w:hyperlink r:id="rId17" w:history="1">
        <w:r w:rsidRPr="0097077B">
          <w:rPr>
            <w:rStyle w:val="a3"/>
            <w:lang w:val="en-US" w:eastAsia="en-US" w:bidi="en-US"/>
          </w:rPr>
          <w:t>http</w:t>
        </w:r>
        <w:r w:rsidRPr="0097077B">
          <w:rPr>
            <w:rStyle w:val="a3"/>
            <w:lang w:eastAsia="en-US" w:bidi="en-US"/>
          </w:rPr>
          <w:t>://</w:t>
        </w:r>
        <w:r w:rsidRPr="0097077B">
          <w:rPr>
            <w:rStyle w:val="a3"/>
            <w:lang w:val="en-US" w:eastAsia="en-US" w:bidi="en-US"/>
          </w:rPr>
          <w:t>www</w:t>
        </w:r>
        <w:r w:rsidRPr="0097077B">
          <w:rPr>
            <w:rStyle w:val="a3"/>
            <w:lang w:eastAsia="en-US" w:bidi="en-US"/>
          </w:rPr>
          <w:t>.</w:t>
        </w:r>
        <w:r w:rsidRPr="0097077B">
          <w:rPr>
            <w:rStyle w:val="a3"/>
            <w:lang w:val="en-US" w:eastAsia="en-US" w:bidi="en-US"/>
          </w:rPr>
          <w:t>book</w:t>
        </w:r>
        <w:r w:rsidRPr="0097077B">
          <w:rPr>
            <w:rStyle w:val="a3"/>
            <w:lang w:eastAsia="en-US" w:bidi="en-US"/>
          </w:rPr>
          <w:t>.</w:t>
        </w:r>
        <w:r w:rsidRPr="0097077B">
          <w:rPr>
            <w:rStyle w:val="a3"/>
            <w:lang w:val="en-US" w:eastAsia="en-US" w:bidi="en-US"/>
          </w:rPr>
          <w:t>ru</w:t>
        </w:r>
      </w:hyperlink>
    </w:p>
    <w:p w14:paraId="2AE86C0E" w14:textId="77777777" w:rsidR="0097077B" w:rsidRPr="0097077B" w:rsidRDefault="0097077B" w:rsidP="00B76C9B">
      <w:pPr>
        <w:pStyle w:val="20"/>
        <w:numPr>
          <w:ilvl w:val="0"/>
          <w:numId w:val="8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97077B">
        <w:t xml:space="preserve">Электронно-библиотечная система </w:t>
      </w:r>
      <w:r w:rsidRPr="0097077B">
        <w:rPr>
          <w:lang w:val="en-US" w:eastAsia="en-US" w:bidi="en-US"/>
        </w:rPr>
        <w:t>Znanium</w:t>
      </w:r>
      <w:r w:rsidRPr="0097077B">
        <w:rPr>
          <w:lang w:eastAsia="en-US" w:bidi="en-US"/>
        </w:rPr>
        <w:t xml:space="preserve"> </w:t>
      </w:r>
      <w:hyperlink r:id="rId18" w:history="1">
        <w:r w:rsidRPr="0097077B">
          <w:rPr>
            <w:rStyle w:val="a3"/>
            <w:lang w:val="en-US" w:eastAsia="en-US" w:bidi="en-US"/>
          </w:rPr>
          <w:t>http</w:t>
        </w:r>
        <w:r w:rsidRPr="0097077B">
          <w:rPr>
            <w:rStyle w:val="a3"/>
            <w:lang w:eastAsia="en-US" w:bidi="en-US"/>
          </w:rPr>
          <w:t>://</w:t>
        </w:r>
        <w:r w:rsidRPr="0097077B">
          <w:rPr>
            <w:rStyle w:val="a3"/>
            <w:lang w:val="en-US" w:eastAsia="en-US" w:bidi="en-US"/>
          </w:rPr>
          <w:t>www</w:t>
        </w:r>
        <w:r w:rsidRPr="0097077B">
          <w:rPr>
            <w:rStyle w:val="a3"/>
            <w:lang w:eastAsia="en-US" w:bidi="en-US"/>
          </w:rPr>
          <w:t>.</w:t>
        </w:r>
        <w:r w:rsidRPr="0097077B">
          <w:rPr>
            <w:rStyle w:val="a3"/>
            <w:lang w:val="en-US" w:eastAsia="en-US" w:bidi="en-US"/>
          </w:rPr>
          <w:t>znanium</w:t>
        </w:r>
        <w:r w:rsidRPr="0097077B">
          <w:rPr>
            <w:rStyle w:val="a3"/>
            <w:lang w:eastAsia="en-US" w:bidi="en-US"/>
          </w:rPr>
          <w:t>.</w:t>
        </w:r>
        <w:r w:rsidRPr="0097077B">
          <w:rPr>
            <w:rStyle w:val="a3"/>
            <w:lang w:val="en-US" w:eastAsia="en-US" w:bidi="en-US"/>
          </w:rPr>
          <w:t>com</w:t>
        </w:r>
      </w:hyperlink>
    </w:p>
    <w:p w14:paraId="31860F02" w14:textId="77777777" w:rsidR="0097077B" w:rsidRPr="0097077B" w:rsidRDefault="0097077B" w:rsidP="00B76C9B">
      <w:pPr>
        <w:pStyle w:val="20"/>
        <w:numPr>
          <w:ilvl w:val="0"/>
          <w:numId w:val="8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97077B">
        <w:t xml:space="preserve">Официальный сайт Федеральной службы государственной статистики. </w:t>
      </w:r>
      <w:r w:rsidRPr="0097077B">
        <w:rPr>
          <w:lang w:val="en-US" w:eastAsia="en-US" w:bidi="en-US"/>
        </w:rPr>
        <w:t>URL</w:t>
      </w:r>
      <w:r w:rsidRPr="0097077B">
        <w:rPr>
          <w:lang w:eastAsia="en-US" w:bidi="en-US"/>
        </w:rPr>
        <w:t xml:space="preserve">: </w:t>
      </w:r>
      <w:hyperlink r:id="rId19" w:history="1">
        <w:r w:rsidRPr="0097077B">
          <w:rPr>
            <w:rStyle w:val="a3"/>
            <w:lang w:val="en-US" w:eastAsia="en-US" w:bidi="en-US"/>
          </w:rPr>
          <w:t>http</w:t>
        </w:r>
        <w:r w:rsidRPr="0097077B">
          <w:rPr>
            <w:rStyle w:val="a3"/>
            <w:lang w:eastAsia="en-US" w:bidi="en-US"/>
          </w:rPr>
          <w:t>://</w:t>
        </w:r>
        <w:r w:rsidRPr="0097077B">
          <w:rPr>
            <w:rStyle w:val="a3"/>
            <w:lang w:val="en-US" w:eastAsia="en-US" w:bidi="en-US"/>
          </w:rPr>
          <w:t>www</w:t>
        </w:r>
        <w:r w:rsidRPr="0097077B">
          <w:rPr>
            <w:rStyle w:val="a3"/>
            <w:lang w:eastAsia="en-US" w:bidi="en-US"/>
          </w:rPr>
          <w:t>.</w:t>
        </w:r>
        <w:r w:rsidRPr="0097077B">
          <w:rPr>
            <w:rStyle w:val="a3"/>
            <w:lang w:val="en-US" w:eastAsia="en-US" w:bidi="en-US"/>
          </w:rPr>
          <w:t>gks</w:t>
        </w:r>
        <w:r w:rsidRPr="0097077B">
          <w:rPr>
            <w:rStyle w:val="a3"/>
            <w:lang w:eastAsia="en-US" w:bidi="en-US"/>
          </w:rPr>
          <w:t>.</w:t>
        </w:r>
        <w:r w:rsidRPr="0097077B">
          <w:rPr>
            <w:rStyle w:val="a3"/>
            <w:lang w:val="en-US" w:eastAsia="en-US" w:bidi="en-US"/>
          </w:rPr>
          <w:t>ru</w:t>
        </w:r>
      </w:hyperlink>
      <w:hyperlink r:id="rId20" w:history="1">
        <w:r w:rsidRPr="0097077B">
          <w:rPr>
            <w:rStyle w:val="a3"/>
            <w:lang w:eastAsia="en-US" w:bidi="en-US"/>
          </w:rPr>
          <w:t xml:space="preserve"> </w:t>
        </w:r>
      </w:hyperlink>
      <w:r w:rsidRPr="0097077B">
        <w:t>(Росстат)</w:t>
      </w:r>
    </w:p>
    <w:p w14:paraId="7EFA82DC" w14:textId="77777777" w:rsidR="0097077B" w:rsidRPr="0097077B" w:rsidRDefault="0097077B" w:rsidP="00B76C9B">
      <w:pPr>
        <w:pStyle w:val="20"/>
        <w:numPr>
          <w:ilvl w:val="0"/>
          <w:numId w:val="8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97077B"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6B7B2888" w14:textId="77777777" w:rsidR="0097077B" w:rsidRPr="0097077B" w:rsidRDefault="0097077B" w:rsidP="00B76C9B">
      <w:pPr>
        <w:pStyle w:val="20"/>
        <w:numPr>
          <w:ilvl w:val="0"/>
          <w:numId w:val="8"/>
        </w:numPr>
        <w:shd w:val="clear" w:color="auto" w:fill="auto"/>
        <w:tabs>
          <w:tab w:val="left" w:pos="709"/>
        </w:tabs>
        <w:spacing w:line="240" w:lineRule="auto"/>
        <w:jc w:val="both"/>
        <w:rPr>
          <w:rStyle w:val="a3"/>
          <w:color w:val="000000"/>
          <w:u w:val="none"/>
        </w:rPr>
      </w:pPr>
      <w:r w:rsidRPr="0097077B">
        <w:t xml:space="preserve">Научная электронная библиотека </w:t>
      </w:r>
      <w:r w:rsidRPr="0097077B">
        <w:rPr>
          <w:lang w:val="en-US" w:eastAsia="en-US" w:bidi="en-US"/>
        </w:rPr>
        <w:t>eLibrary</w:t>
      </w:r>
      <w:r w:rsidRPr="0097077B">
        <w:rPr>
          <w:lang w:eastAsia="en-US" w:bidi="en-US"/>
        </w:rPr>
        <w:t>.</w:t>
      </w:r>
      <w:r w:rsidRPr="0097077B">
        <w:rPr>
          <w:lang w:val="en-US" w:eastAsia="en-US" w:bidi="en-US"/>
        </w:rPr>
        <w:t>ru</w:t>
      </w:r>
      <w:r w:rsidRPr="0097077B">
        <w:rPr>
          <w:lang w:eastAsia="en-US" w:bidi="en-US"/>
        </w:rPr>
        <w:t xml:space="preserve"> </w:t>
      </w:r>
      <w:hyperlink r:id="rId21" w:history="1">
        <w:r w:rsidRPr="0097077B">
          <w:rPr>
            <w:rStyle w:val="a3"/>
            <w:lang w:val="en-US" w:eastAsia="en-US" w:bidi="en-US"/>
          </w:rPr>
          <w:t>http</w:t>
        </w:r>
        <w:r w:rsidRPr="0097077B">
          <w:rPr>
            <w:rStyle w:val="a3"/>
            <w:lang w:eastAsia="en-US" w:bidi="en-US"/>
          </w:rPr>
          <w:t>://</w:t>
        </w:r>
        <w:r w:rsidRPr="0097077B">
          <w:rPr>
            <w:rStyle w:val="a3"/>
            <w:lang w:val="en-US" w:eastAsia="en-US" w:bidi="en-US"/>
          </w:rPr>
          <w:t>elibrary</w:t>
        </w:r>
        <w:r w:rsidRPr="0097077B">
          <w:rPr>
            <w:rStyle w:val="a3"/>
            <w:lang w:eastAsia="en-US" w:bidi="en-US"/>
          </w:rPr>
          <w:t>.</w:t>
        </w:r>
        <w:r w:rsidRPr="0097077B">
          <w:rPr>
            <w:rStyle w:val="a3"/>
            <w:lang w:val="en-US" w:eastAsia="en-US" w:bidi="en-US"/>
          </w:rPr>
          <w:t>ru</w:t>
        </w:r>
      </w:hyperlink>
    </w:p>
    <w:p w14:paraId="6ECED7EC" w14:textId="77777777" w:rsidR="0097077B" w:rsidRPr="0097077B" w:rsidRDefault="0097077B" w:rsidP="00B76C9B">
      <w:pPr>
        <w:pStyle w:val="20"/>
        <w:numPr>
          <w:ilvl w:val="0"/>
          <w:numId w:val="8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97077B">
        <w:t xml:space="preserve">Образовательная платформа Юрайт </w:t>
      </w:r>
      <w:hyperlink r:id="rId22" w:history="1">
        <w:r w:rsidRPr="0097077B">
          <w:rPr>
            <w:rStyle w:val="a3"/>
          </w:rPr>
          <w:t>https://urait.ru/</w:t>
        </w:r>
      </w:hyperlink>
    </w:p>
    <w:p w14:paraId="103E75F1" w14:textId="77777777" w:rsidR="0097077B" w:rsidRPr="0097077B" w:rsidRDefault="0097077B" w:rsidP="00B76C9B">
      <w:pPr>
        <w:pStyle w:val="20"/>
        <w:numPr>
          <w:ilvl w:val="0"/>
          <w:numId w:val="8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97077B">
        <w:t xml:space="preserve">Электронная библиотека Издательского дома «Гребенников» </w:t>
      </w:r>
      <w:hyperlink r:id="rId23" w:history="1">
        <w:r w:rsidRPr="0097077B">
          <w:rPr>
            <w:rStyle w:val="a3"/>
          </w:rPr>
          <w:t>https://grebennikon.ru/</w:t>
        </w:r>
      </w:hyperlink>
    </w:p>
    <w:p w14:paraId="473F661B" w14:textId="77777777" w:rsidR="0097077B" w:rsidRPr="0097077B" w:rsidRDefault="0097077B" w:rsidP="00B76C9B">
      <w:pPr>
        <w:pStyle w:val="20"/>
        <w:numPr>
          <w:ilvl w:val="0"/>
          <w:numId w:val="8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97077B">
        <w:t xml:space="preserve">Диссертации и авторефераты на сайте Высшей аттестационной комиссии (ВАК) </w:t>
      </w:r>
      <w:hyperlink r:id="rId24" w:history="1">
        <w:r w:rsidRPr="0097077B">
          <w:rPr>
            <w:rStyle w:val="a3"/>
          </w:rPr>
          <w:t>https://vak.minobrnauki.gov.ru/</w:t>
        </w:r>
      </w:hyperlink>
    </w:p>
    <w:p w14:paraId="663D058E" w14:textId="77777777" w:rsidR="0097077B" w:rsidRPr="0097077B" w:rsidRDefault="0097077B" w:rsidP="00B76C9B">
      <w:pPr>
        <w:pStyle w:val="20"/>
        <w:numPr>
          <w:ilvl w:val="0"/>
          <w:numId w:val="8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97077B">
        <w:t>Национальная электронная библиотека http://нэб.рф/</w:t>
      </w:r>
    </w:p>
    <w:p w14:paraId="601094C3" w14:textId="1B09FAED" w:rsidR="009A59A2" w:rsidRDefault="009A59A2" w:rsidP="002E6127">
      <w:pPr>
        <w:pStyle w:val="20"/>
        <w:shd w:val="clear" w:color="auto" w:fill="auto"/>
        <w:tabs>
          <w:tab w:val="left" w:pos="1149"/>
        </w:tabs>
        <w:spacing w:line="240" w:lineRule="auto"/>
        <w:jc w:val="both"/>
      </w:pPr>
    </w:p>
    <w:p w14:paraId="5A8A4673" w14:textId="77777777" w:rsidR="00B248A0" w:rsidRDefault="006169F8" w:rsidP="00B76C9B">
      <w:pPr>
        <w:pStyle w:val="22"/>
        <w:numPr>
          <w:ilvl w:val="0"/>
          <w:numId w:val="1"/>
        </w:numPr>
        <w:shd w:val="clear" w:color="auto" w:fill="auto"/>
        <w:tabs>
          <w:tab w:val="left" w:pos="709"/>
        </w:tabs>
        <w:spacing w:line="240" w:lineRule="auto"/>
        <w:jc w:val="both"/>
      </w:pPr>
      <w:bookmarkStart w:id="49" w:name="bookmark24"/>
      <w:bookmarkStart w:id="50" w:name="_Toc76076177"/>
      <w:bookmarkStart w:id="51" w:name="_Toc95883006"/>
      <w:r>
        <w:t>Методические указания для обучающихся по освоению дисциплины</w:t>
      </w:r>
      <w:bookmarkEnd w:id="49"/>
      <w:bookmarkEnd w:id="50"/>
      <w:bookmarkEnd w:id="51"/>
    </w:p>
    <w:p w14:paraId="05BD8E56" w14:textId="1C80F356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lastRenderedPageBreak/>
        <w:t xml:space="preserve">В процессе изучения дисциплины студенты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</w:t>
      </w:r>
      <w:r w:rsidR="00B7765F">
        <w:t xml:space="preserve">операционного </w:t>
      </w:r>
      <w:r>
        <w:t>анализа.</w:t>
      </w:r>
    </w:p>
    <w:p w14:paraId="540A2393" w14:textId="77777777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Самостоятельная работа студентов (аудиторная и внеаудиторная) обеспечивает возможность расширения приобретенных на лекциях и семинарах знаниях, позволяет научиться их прикладному применению и эффективному проведению работы с нормативной базой и научной литературой.</w:t>
      </w:r>
    </w:p>
    <w:p w14:paraId="2403B04C" w14:textId="729C79FA" w:rsidR="00B248A0" w:rsidRDefault="006169F8" w:rsidP="002E6127">
      <w:pPr>
        <w:pStyle w:val="40"/>
        <w:shd w:val="clear" w:color="auto" w:fill="auto"/>
        <w:spacing w:before="0" w:after="0" w:line="240" w:lineRule="auto"/>
        <w:jc w:val="both"/>
      </w:pPr>
      <w:r>
        <w:rPr>
          <w:rStyle w:val="41"/>
        </w:rPr>
        <w:t xml:space="preserve">Формы семинарских/практических занятий: </w:t>
      </w:r>
      <w:r>
        <w:t>проведение деловых игр (ДИ), проведение занятий с разбором конкретных ситуаций (КС) и кейсов является наиболее часто проводимой формой интерактивного занятия со студентами.</w:t>
      </w:r>
    </w:p>
    <w:p w14:paraId="5699A275" w14:textId="206BB113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Предлагаемая тема обязательно должна быть изучена студентами на лекциях, предшествующих данному занятию. Ситуации представляют собой реальные, практически возможные случаи, имеющие актуальность для практической деятельности студентов.</w:t>
      </w:r>
    </w:p>
    <w:p w14:paraId="5EFA35E6" w14:textId="0D4A5E88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Группы могут принять решение по отдельным вопросам или по ситуации в целом. Предлагаемые решения обсуждаются студентами в группах и вырабатываются коллективные заключения, которые оценивается остальными участниками семинара и в заключение - преподавателем.</w:t>
      </w:r>
    </w:p>
    <w:p w14:paraId="3FF298C3" w14:textId="77777777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>
        <w:rPr>
          <w:rStyle w:val="29"/>
        </w:rPr>
        <w:t>Консультации</w:t>
      </w:r>
      <w:r>
        <w:t xml:space="preserve"> являются одной из основных </w:t>
      </w:r>
      <w:r w:rsidRPr="00D93089">
        <w:t>форм оказания помощи студентам в их самостоятельной работе по изучению дисциплины.</w:t>
      </w:r>
    </w:p>
    <w:p w14:paraId="58DB535F" w14:textId="77777777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rPr>
          <w:rStyle w:val="29"/>
        </w:rPr>
        <w:t>Самостоятельное</w:t>
      </w:r>
      <w:r w:rsidRPr="00D93089">
        <w:t xml:space="preserve"> изучение дисциплины следует начинать с проработки рабочей программы дисциплины, особое внимание, уделяя целям и задачам, структуре и содержанию курса. Студентам рекомендуется получить в Библиотечно-информационном центре университета учебную литературу по дисциплине, необходимую для эффективной самостоятельной работы по изучению дисциплины.</w:t>
      </w:r>
    </w:p>
    <w:p w14:paraId="711A37E1" w14:textId="77777777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t>Неотъемлемым элементом самостоятельной работы является изучение монографий, нормативных правовых актов, сбор и обработка статистической информации и т.д.</w:t>
      </w:r>
    </w:p>
    <w:p w14:paraId="15DEA0D0" w14:textId="7A4573C5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t xml:space="preserve">В рамках самостоятельной работы учебным планом предусмотрено выполнение </w:t>
      </w:r>
      <w:r w:rsidR="00D93089" w:rsidRPr="00D93089">
        <w:t>домашнего творческого задания</w:t>
      </w:r>
      <w:r w:rsidRPr="00D93089">
        <w:t>. В случае пропуска занятий студенту необходимо получить у преподавателя консультацию по подготовке и оформлению отдельных видов заданий.</w:t>
      </w:r>
    </w:p>
    <w:p w14:paraId="18CBF899" w14:textId="77777777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t>Для успешного освоения курса студенту предлагается перечень основной и дополнительной учебной литературы.</w:t>
      </w:r>
    </w:p>
    <w:p w14:paraId="640CBF6D" w14:textId="3278E0EE" w:rsidR="00B248A0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t>При изучении дисциплины следует использовать: нормативные правовые акты, действующие в РФ на момент изучения дисциплины; материалы периодической печати; статистическую информацию; материалы научных конференций; Интернет-ресурсы; ресурсы информационно-правовых систем «Гарант», «Консультант Плюс» и др. источники, представленные в п. 8 и 9 настоящей программы.</w:t>
      </w:r>
    </w:p>
    <w:p w14:paraId="6259E100" w14:textId="4493C2EA" w:rsidR="009A59A2" w:rsidRDefault="009A59A2" w:rsidP="002E6127">
      <w:pPr>
        <w:pStyle w:val="20"/>
        <w:shd w:val="clear" w:color="auto" w:fill="auto"/>
        <w:spacing w:line="240" w:lineRule="auto"/>
        <w:jc w:val="both"/>
      </w:pPr>
    </w:p>
    <w:p w14:paraId="73A97554" w14:textId="77777777" w:rsidR="00DC37CE" w:rsidRPr="00D93089" w:rsidRDefault="00DC37CE" w:rsidP="002E6127">
      <w:pPr>
        <w:pStyle w:val="20"/>
        <w:shd w:val="clear" w:color="auto" w:fill="auto"/>
        <w:spacing w:line="240" w:lineRule="auto"/>
        <w:jc w:val="both"/>
      </w:pPr>
    </w:p>
    <w:p w14:paraId="561193E6" w14:textId="77777777" w:rsidR="00FB49ED" w:rsidRPr="00D93089" w:rsidRDefault="00FB49ED" w:rsidP="00B76C9B">
      <w:pPr>
        <w:pStyle w:val="10"/>
        <w:keepNext w:val="0"/>
        <w:numPr>
          <w:ilvl w:val="0"/>
          <w:numId w:val="1"/>
        </w:numPr>
        <w:tabs>
          <w:tab w:val="left" w:pos="709"/>
        </w:tabs>
        <w:spacing w:before="0" w:after="0"/>
        <w:jc w:val="both"/>
      </w:pPr>
      <w:bookmarkStart w:id="52" w:name="_Toc468611984"/>
      <w:bookmarkStart w:id="53" w:name="_Toc486491793"/>
      <w:bookmarkStart w:id="54" w:name="_Toc71649311"/>
      <w:bookmarkStart w:id="55" w:name="_Toc76076178"/>
      <w:bookmarkStart w:id="56" w:name="_Toc95883007"/>
      <w:r w:rsidRPr="00D93089">
        <w:t xml:space="preserve">Перечень информационных технологий, используемых при </w:t>
      </w:r>
      <w:r w:rsidRPr="00D93089">
        <w:lastRenderedPageBreak/>
        <w:t>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2"/>
      <w:bookmarkEnd w:id="53"/>
      <w:bookmarkEnd w:id="54"/>
      <w:bookmarkEnd w:id="55"/>
      <w:bookmarkEnd w:id="56"/>
      <w:r w:rsidRPr="00D93089">
        <w:rPr>
          <w:szCs w:val="28"/>
        </w:rPr>
        <w:t xml:space="preserve"> </w:t>
      </w:r>
    </w:p>
    <w:p w14:paraId="7B63C6A0" w14:textId="77777777" w:rsidR="00FB49ED" w:rsidRPr="00D93089" w:rsidRDefault="00FB49ED" w:rsidP="002E6127">
      <w:pPr>
        <w:pStyle w:val="10"/>
        <w:keepNext w:val="0"/>
        <w:spacing w:before="0" w:after="0"/>
      </w:pPr>
      <w:bookmarkStart w:id="57" w:name="_TOC_250002"/>
      <w:bookmarkStart w:id="58" w:name="_Toc71649312"/>
      <w:bookmarkStart w:id="59" w:name="_Toc76076179"/>
      <w:bookmarkStart w:id="60" w:name="_Toc95883008"/>
      <w:r w:rsidRPr="00D93089">
        <w:t>11.</w:t>
      </w:r>
      <w:r w:rsidRPr="00D93089">
        <w:rPr>
          <w:spacing w:val="-8"/>
        </w:rPr>
        <w:t xml:space="preserve"> </w:t>
      </w:r>
      <w:r w:rsidRPr="00D93089">
        <w:t>1.</w:t>
      </w:r>
      <w:r w:rsidRPr="00D93089">
        <w:rPr>
          <w:spacing w:val="-5"/>
        </w:rPr>
        <w:t xml:space="preserve"> </w:t>
      </w:r>
      <w:r w:rsidRPr="00D93089">
        <w:t>Комплект</w:t>
      </w:r>
      <w:r w:rsidRPr="00D93089">
        <w:rPr>
          <w:spacing w:val="-3"/>
        </w:rPr>
        <w:t xml:space="preserve"> </w:t>
      </w:r>
      <w:r w:rsidRPr="00D93089">
        <w:t>лицензионного</w:t>
      </w:r>
      <w:r w:rsidRPr="00D93089">
        <w:rPr>
          <w:spacing w:val="-4"/>
        </w:rPr>
        <w:t xml:space="preserve"> </w:t>
      </w:r>
      <w:r w:rsidRPr="00D93089">
        <w:t>программного</w:t>
      </w:r>
      <w:r w:rsidRPr="00D93089">
        <w:rPr>
          <w:spacing w:val="-3"/>
        </w:rPr>
        <w:t xml:space="preserve"> </w:t>
      </w:r>
      <w:bookmarkEnd w:id="57"/>
      <w:r w:rsidRPr="00D93089">
        <w:t>обеспечения:</w:t>
      </w:r>
      <w:bookmarkEnd w:id="58"/>
      <w:bookmarkEnd w:id="59"/>
      <w:bookmarkEnd w:id="60"/>
    </w:p>
    <w:p w14:paraId="3DC7F3CB" w14:textId="77777777" w:rsidR="00FB49ED" w:rsidRPr="00A65D0E" w:rsidRDefault="00FB49ED" w:rsidP="002E6127">
      <w:pPr>
        <w:pStyle w:val="af1"/>
        <w:widowControl w:val="0"/>
        <w:spacing w:after="0"/>
        <w:jc w:val="both"/>
        <w:rPr>
          <w:rFonts w:eastAsia="Times New Roman"/>
          <w:b/>
          <w:bCs/>
          <w:sz w:val="28"/>
          <w:szCs w:val="28"/>
          <w:lang w:val="en-US" w:eastAsia="en-US"/>
        </w:rPr>
      </w:pPr>
      <w:r w:rsidRPr="00A65D0E">
        <w:rPr>
          <w:rFonts w:eastAsia="Times New Roman"/>
          <w:bCs/>
          <w:sz w:val="28"/>
          <w:szCs w:val="28"/>
          <w:lang w:val="en-US" w:eastAsia="en-US"/>
        </w:rPr>
        <w:t>1.</w:t>
      </w:r>
      <w:r w:rsidRPr="00A65D0E">
        <w:rPr>
          <w:rFonts w:eastAsia="Times New Roman"/>
          <w:b/>
          <w:bCs/>
          <w:sz w:val="28"/>
          <w:szCs w:val="28"/>
          <w:lang w:val="en-US" w:eastAsia="en-US"/>
        </w:rPr>
        <w:t xml:space="preserve">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Windows</w:t>
      </w:r>
      <w:r w:rsidRPr="00A65D0E">
        <w:rPr>
          <w:rFonts w:eastAsia="Times New Roman"/>
          <w:bCs/>
          <w:sz w:val="28"/>
          <w:szCs w:val="28"/>
          <w:lang w:val="en-US" w:eastAsia="en-US"/>
        </w:rPr>
        <w:t xml:space="preserve">,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Microsoft</w:t>
      </w:r>
      <w:r w:rsidRPr="00A65D0E">
        <w:rPr>
          <w:rFonts w:eastAsia="Times New Roman"/>
          <w:bCs/>
          <w:sz w:val="28"/>
          <w:szCs w:val="28"/>
          <w:lang w:val="en-US" w:eastAsia="en-US"/>
        </w:rPr>
        <w:t xml:space="preserve">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Office</w:t>
      </w:r>
      <w:r w:rsidRPr="00A65D0E">
        <w:rPr>
          <w:rFonts w:eastAsia="Times New Roman"/>
          <w:bCs/>
          <w:sz w:val="28"/>
          <w:szCs w:val="28"/>
          <w:lang w:val="en-US" w:eastAsia="en-US"/>
        </w:rPr>
        <w:t>.</w:t>
      </w:r>
      <w:bookmarkStart w:id="61" w:name="_Toc531614952"/>
      <w:bookmarkStart w:id="62" w:name="_Toc531686469"/>
    </w:p>
    <w:p w14:paraId="3AE07C67" w14:textId="12230001" w:rsidR="00FB49ED" w:rsidRPr="009C7BF1" w:rsidRDefault="00FB49ED" w:rsidP="002E6127">
      <w:pPr>
        <w:pStyle w:val="af1"/>
        <w:widowControl w:val="0"/>
        <w:spacing w:after="0"/>
        <w:jc w:val="both"/>
        <w:rPr>
          <w:rFonts w:eastAsia="Times New Roman"/>
          <w:bCs/>
          <w:sz w:val="28"/>
          <w:szCs w:val="28"/>
          <w:lang w:val="en-US" w:eastAsia="en-US"/>
        </w:rPr>
      </w:pPr>
      <w:r w:rsidRPr="00605D7D">
        <w:rPr>
          <w:rFonts w:eastAsia="Times New Roman"/>
          <w:bCs/>
          <w:sz w:val="28"/>
          <w:szCs w:val="28"/>
          <w:lang w:val="en-US" w:eastAsia="en-US"/>
        </w:rPr>
        <w:t>2.</w:t>
      </w:r>
      <w:r w:rsidRPr="00605D7D">
        <w:rPr>
          <w:rFonts w:eastAsia="Times New Roman"/>
          <w:b/>
          <w:bCs/>
          <w:sz w:val="28"/>
          <w:szCs w:val="28"/>
          <w:lang w:val="en-US" w:eastAsia="en-US"/>
        </w:rPr>
        <w:t xml:space="preserve"> </w:t>
      </w:r>
      <w:r w:rsidRPr="00D93089">
        <w:rPr>
          <w:rFonts w:eastAsia="Times New Roman"/>
          <w:bCs/>
          <w:sz w:val="28"/>
          <w:szCs w:val="28"/>
          <w:lang w:eastAsia="en-US"/>
        </w:rPr>
        <w:t>Антивирус</w:t>
      </w:r>
      <w:r w:rsidRPr="00605D7D">
        <w:rPr>
          <w:rFonts w:eastAsia="Times New Roman"/>
          <w:bCs/>
          <w:sz w:val="28"/>
          <w:szCs w:val="28"/>
          <w:lang w:val="en-US" w:eastAsia="en-US"/>
        </w:rPr>
        <w:t xml:space="preserve"> </w:t>
      </w:r>
      <w:bookmarkEnd w:id="61"/>
      <w:bookmarkEnd w:id="62"/>
      <w:r w:rsidR="00091955" w:rsidRPr="00091955">
        <w:rPr>
          <w:rFonts w:eastAsia="Times New Roman"/>
          <w:bCs/>
          <w:sz w:val="28"/>
          <w:szCs w:val="28"/>
          <w:lang w:val="en-US" w:eastAsia="en-US"/>
        </w:rPr>
        <w:t>Kaspersky</w:t>
      </w:r>
      <w:r w:rsidR="00091955" w:rsidRPr="00091955">
        <w:rPr>
          <w:rFonts w:eastAsia="Times New Roman"/>
          <w:bCs/>
          <w:sz w:val="28"/>
          <w:szCs w:val="28"/>
          <w:lang w:val="en-US" w:eastAsia="en-US" w:bidi="ru-RU"/>
        </w:rPr>
        <w:t xml:space="preserve"> и др</w:t>
      </w:r>
      <w:r w:rsidR="00091955" w:rsidRPr="009C7BF1">
        <w:rPr>
          <w:rFonts w:eastAsia="Times New Roman"/>
          <w:bCs/>
          <w:sz w:val="28"/>
          <w:szCs w:val="28"/>
          <w:lang w:val="en-US" w:eastAsia="en-US" w:bidi="ru-RU"/>
        </w:rPr>
        <w:t>.</w:t>
      </w:r>
    </w:p>
    <w:p w14:paraId="1E6E5444" w14:textId="604C35B5" w:rsidR="00FB49ED" w:rsidRPr="00605D7D" w:rsidRDefault="00FB49ED" w:rsidP="002E6127">
      <w:pPr>
        <w:pStyle w:val="af1"/>
        <w:widowControl w:val="0"/>
        <w:spacing w:after="0"/>
        <w:jc w:val="both"/>
        <w:rPr>
          <w:rFonts w:eastAsia="Times New Roman"/>
          <w:bCs/>
          <w:sz w:val="28"/>
          <w:szCs w:val="28"/>
          <w:lang w:val="en-US" w:eastAsia="en-US"/>
        </w:rPr>
      </w:pPr>
    </w:p>
    <w:p w14:paraId="6041B774" w14:textId="77777777" w:rsidR="00FB49ED" w:rsidRPr="00D93089" w:rsidRDefault="00FB49ED" w:rsidP="00B76C9B">
      <w:pPr>
        <w:pStyle w:val="10"/>
        <w:keepNext w:val="0"/>
        <w:numPr>
          <w:ilvl w:val="1"/>
          <w:numId w:val="4"/>
        </w:numPr>
        <w:tabs>
          <w:tab w:val="left" w:pos="709"/>
        </w:tabs>
        <w:adjustRightInd/>
        <w:spacing w:before="0" w:after="0"/>
        <w:ind w:left="0" w:firstLine="0"/>
        <w:jc w:val="both"/>
      </w:pPr>
      <w:bookmarkStart w:id="63" w:name="_Toc71649313"/>
      <w:bookmarkStart w:id="64" w:name="_Toc76076180"/>
      <w:bookmarkStart w:id="65" w:name="_Toc95883009"/>
      <w:r w:rsidRPr="00D93089">
        <w:t>Современные</w:t>
      </w:r>
      <w:r w:rsidRPr="00D93089">
        <w:rPr>
          <w:spacing w:val="1"/>
        </w:rPr>
        <w:t xml:space="preserve"> </w:t>
      </w:r>
      <w:r w:rsidRPr="00D93089">
        <w:t>профессиональные</w:t>
      </w:r>
      <w:r w:rsidRPr="00D93089">
        <w:rPr>
          <w:spacing w:val="1"/>
        </w:rPr>
        <w:t xml:space="preserve"> </w:t>
      </w:r>
      <w:r w:rsidRPr="00D93089">
        <w:t>базы</w:t>
      </w:r>
      <w:r w:rsidRPr="00D93089">
        <w:rPr>
          <w:spacing w:val="1"/>
        </w:rPr>
        <w:t xml:space="preserve"> </w:t>
      </w:r>
      <w:r w:rsidRPr="00D93089">
        <w:t>данных</w:t>
      </w:r>
      <w:r w:rsidRPr="00D93089">
        <w:rPr>
          <w:spacing w:val="1"/>
        </w:rPr>
        <w:t xml:space="preserve"> </w:t>
      </w:r>
      <w:r w:rsidRPr="00D93089">
        <w:t>и</w:t>
      </w:r>
      <w:r w:rsidRPr="00D93089">
        <w:rPr>
          <w:spacing w:val="-67"/>
        </w:rPr>
        <w:t xml:space="preserve"> </w:t>
      </w:r>
      <w:r w:rsidRPr="00D93089">
        <w:t>информационные</w:t>
      </w:r>
      <w:r w:rsidRPr="00D93089">
        <w:rPr>
          <w:spacing w:val="-1"/>
        </w:rPr>
        <w:t xml:space="preserve"> </w:t>
      </w:r>
      <w:r w:rsidRPr="00D93089">
        <w:t>справочные системы</w:t>
      </w:r>
      <w:bookmarkEnd w:id="63"/>
      <w:bookmarkEnd w:id="64"/>
      <w:bookmarkEnd w:id="65"/>
    </w:p>
    <w:p w14:paraId="5427D014" w14:textId="77777777" w:rsidR="00FB49ED" w:rsidRPr="00D93089" w:rsidRDefault="00FB49ED" w:rsidP="002E6127">
      <w:pPr>
        <w:pStyle w:val="af1"/>
        <w:widowControl w:val="0"/>
        <w:spacing w:after="0"/>
        <w:rPr>
          <w:b/>
          <w:sz w:val="27"/>
        </w:rPr>
      </w:pPr>
    </w:p>
    <w:p w14:paraId="16668189" w14:textId="77777777" w:rsidR="00FB49ED" w:rsidRPr="00D93089" w:rsidRDefault="00FB49ED" w:rsidP="00B76C9B">
      <w:pPr>
        <w:pStyle w:val="ae"/>
        <w:numPr>
          <w:ilvl w:val="0"/>
          <w:numId w:val="3"/>
        </w:numPr>
        <w:tabs>
          <w:tab w:val="left" w:pos="709"/>
        </w:tabs>
        <w:autoSpaceDE w:val="0"/>
        <w:autoSpaceDN w:val="0"/>
        <w:ind w:left="0" w:firstLine="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D93089">
        <w:rPr>
          <w:rFonts w:ascii="Times New Roman" w:eastAsia="Times New Roman" w:hAnsi="Times New Roman"/>
          <w:sz w:val="28"/>
          <w:szCs w:val="28"/>
          <w:lang w:eastAsia="en-US"/>
        </w:rPr>
        <w:t>Информационно-правовая система «Гарант»</w:t>
      </w:r>
    </w:p>
    <w:p w14:paraId="75841851" w14:textId="77777777" w:rsidR="00FB49ED" w:rsidRPr="00D93089" w:rsidRDefault="00FB49ED" w:rsidP="00B76C9B">
      <w:pPr>
        <w:pStyle w:val="ae"/>
        <w:numPr>
          <w:ilvl w:val="0"/>
          <w:numId w:val="3"/>
        </w:numPr>
        <w:tabs>
          <w:tab w:val="left" w:pos="709"/>
        </w:tabs>
        <w:autoSpaceDE w:val="0"/>
        <w:autoSpaceDN w:val="0"/>
        <w:ind w:left="0" w:firstLine="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D93089">
        <w:rPr>
          <w:rFonts w:ascii="Times New Roman" w:eastAsia="Times New Roman" w:hAnsi="Times New Roman"/>
          <w:sz w:val="28"/>
          <w:szCs w:val="28"/>
          <w:lang w:eastAsia="en-US"/>
        </w:rPr>
        <w:t>Информационно-правовая система «Консультант Плюс»</w:t>
      </w:r>
    </w:p>
    <w:p w14:paraId="60B9834D" w14:textId="0452A842" w:rsidR="00FB49ED" w:rsidRPr="00D93089" w:rsidRDefault="00FB49ED" w:rsidP="002E6127">
      <w:pPr>
        <w:pStyle w:val="af1"/>
        <w:widowControl w:val="0"/>
        <w:spacing w:after="0"/>
      </w:pPr>
    </w:p>
    <w:p w14:paraId="47EF1CE7" w14:textId="77777777" w:rsidR="00FB49ED" w:rsidRPr="00D93089" w:rsidRDefault="00FB49ED" w:rsidP="00B76C9B">
      <w:pPr>
        <w:pStyle w:val="10"/>
        <w:keepNext w:val="0"/>
        <w:numPr>
          <w:ilvl w:val="1"/>
          <w:numId w:val="4"/>
        </w:numPr>
        <w:tabs>
          <w:tab w:val="left" w:pos="709"/>
        </w:tabs>
        <w:adjustRightInd/>
        <w:spacing w:before="0" w:after="0"/>
        <w:ind w:left="0" w:firstLine="0"/>
        <w:jc w:val="both"/>
      </w:pPr>
      <w:bookmarkStart w:id="66" w:name="_TOC_250001"/>
      <w:bookmarkStart w:id="67" w:name="_Toc71649314"/>
      <w:bookmarkStart w:id="68" w:name="_Toc76076181"/>
      <w:bookmarkStart w:id="69" w:name="_Toc95883010"/>
      <w:r w:rsidRPr="00D93089">
        <w:t>Сертифицированные</w:t>
      </w:r>
      <w:r w:rsidRPr="00D93089">
        <w:rPr>
          <w:spacing w:val="1"/>
        </w:rPr>
        <w:t xml:space="preserve"> </w:t>
      </w:r>
      <w:r w:rsidRPr="00D93089">
        <w:t>программные</w:t>
      </w:r>
      <w:r w:rsidRPr="00D93089">
        <w:rPr>
          <w:spacing w:val="1"/>
        </w:rPr>
        <w:t xml:space="preserve"> </w:t>
      </w:r>
      <w:r w:rsidRPr="00D93089">
        <w:t>и</w:t>
      </w:r>
      <w:r w:rsidRPr="00D93089">
        <w:rPr>
          <w:spacing w:val="1"/>
        </w:rPr>
        <w:t xml:space="preserve"> </w:t>
      </w:r>
      <w:r w:rsidRPr="00D93089">
        <w:t>аппаратные</w:t>
      </w:r>
      <w:r w:rsidRPr="00D93089">
        <w:rPr>
          <w:spacing w:val="1"/>
        </w:rPr>
        <w:t xml:space="preserve"> </w:t>
      </w:r>
      <w:r w:rsidRPr="00D93089">
        <w:t xml:space="preserve">средства </w:t>
      </w:r>
      <w:r w:rsidRPr="00D93089">
        <w:rPr>
          <w:spacing w:val="-67"/>
        </w:rPr>
        <w:t xml:space="preserve"> </w:t>
      </w:r>
      <w:r w:rsidRPr="00D93089">
        <w:t>защиты</w:t>
      </w:r>
      <w:r w:rsidRPr="00D93089">
        <w:rPr>
          <w:spacing w:val="-2"/>
        </w:rPr>
        <w:t xml:space="preserve"> </w:t>
      </w:r>
      <w:bookmarkEnd w:id="66"/>
      <w:r w:rsidRPr="00D93089">
        <w:t>информации</w:t>
      </w:r>
      <w:bookmarkEnd w:id="67"/>
      <w:bookmarkEnd w:id="68"/>
      <w:bookmarkEnd w:id="69"/>
    </w:p>
    <w:p w14:paraId="6FF93E6F" w14:textId="52338552" w:rsidR="00FB49ED" w:rsidRDefault="00FB49ED" w:rsidP="002E6127">
      <w:pPr>
        <w:rPr>
          <w:rFonts w:ascii="Times New Roman" w:hAnsi="Times New Roman" w:cs="Times New Roman"/>
          <w:bCs/>
          <w:sz w:val="28"/>
          <w:szCs w:val="28"/>
        </w:rPr>
      </w:pPr>
      <w:bookmarkStart w:id="70" w:name="_Toc421015944"/>
      <w:bookmarkStart w:id="71" w:name="_Toc468611985"/>
      <w:bookmarkStart w:id="72" w:name="_Toc486491794"/>
      <w:bookmarkStart w:id="73" w:name="_Toc71649315"/>
      <w:r w:rsidRPr="00D93089">
        <w:rPr>
          <w:rFonts w:ascii="Times New Roman" w:hAnsi="Times New Roman" w:cs="Times New Roman"/>
          <w:bCs/>
          <w:sz w:val="28"/>
          <w:szCs w:val="28"/>
        </w:rPr>
        <w:t>Не используются.</w:t>
      </w:r>
    </w:p>
    <w:p w14:paraId="27FA705F" w14:textId="77777777" w:rsidR="009A59A2" w:rsidRPr="00D93089" w:rsidRDefault="009A59A2" w:rsidP="002E6127">
      <w:pPr>
        <w:rPr>
          <w:rFonts w:ascii="Times New Roman" w:hAnsi="Times New Roman" w:cs="Times New Roman"/>
          <w:bCs/>
          <w:sz w:val="28"/>
          <w:szCs w:val="28"/>
        </w:rPr>
      </w:pPr>
    </w:p>
    <w:p w14:paraId="47DD2DEC" w14:textId="77777777" w:rsidR="00FB49ED" w:rsidRPr="00D93089" w:rsidRDefault="00FB49ED" w:rsidP="00B76C9B">
      <w:pPr>
        <w:pStyle w:val="10"/>
        <w:keepNext w:val="0"/>
        <w:numPr>
          <w:ilvl w:val="0"/>
          <w:numId w:val="1"/>
        </w:numPr>
        <w:spacing w:before="0" w:after="0"/>
        <w:jc w:val="both"/>
        <w:rPr>
          <w:rStyle w:val="FontStyle12"/>
          <w:sz w:val="28"/>
          <w:szCs w:val="32"/>
        </w:rPr>
      </w:pPr>
      <w:bookmarkStart w:id="74" w:name="_Toc76076182"/>
      <w:bookmarkStart w:id="75" w:name="_Toc95883011"/>
      <w:r w:rsidRPr="00D93089">
        <w:rPr>
          <w:rStyle w:val="FontStyle12"/>
          <w:sz w:val="28"/>
          <w:szCs w:val="32"/>
        </w:rPr>
        <w:t>Описание материально-технической базы, необходимой для осуществления образовательного процесса</w:t>
      </w:r>
      <w:bookmarkEnd w:id="70"/>
      <w:bookmarkEnd w:id="71"/>
      <w:bookmarkEnd w:id="72"/>
      <w:bookmarkEnd w:id="73"/>
      <w:bookmarkEnd w:id="74"/>
      <w:bookmarkEnd w:id="75"/>
    </w:p>
    <w:p w14:paraId="0B378B7B" w14:textId="77777777" w:rsidR="00FB49ED" w:rsidRPr="00D93089" w:rsidRDefault="00FB49ED" w:rsidP="002E6127">
      <w:pPr>
        <w:pStyle w:val="ae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6CEEB1DE" w14:textId="7FF00296" w:rsidR="00FB49ED" w:rsidRPr="00A33047" w:rsidRDefault="00FB49ED" w:rsidP="002E6127">
      <w:pPr>
        <w:pStyle w:val="ae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93089">
        <w:rPr>
          <w:rFonts w:ascii="Times New Roman" w:hAnsi="Times New Roman"/>
          <w:sz w:val="28"/>
          <w:szCs w:val="28"/>
        </w:rPr>
        <w:t>Для осуществления образовательного процесса используются</w:t>
      </w:r>
      <w:r w:rsidR="00D93089" w:rsidRPr="00D93089">
        <w:rPr>
          <w:rFonts w:ascii="Times New Roman" w:hAnsi="Times New Roman"/>
          <w:sz w:val="28"/>
          <w:szCs w:val="28"/>
        </w:rPr>
        <w:t xml:space="preserve"> компьютерные </w:t>
      </w:r>
      <w:r w:rsidRPr="00D93089">
        <w:rPr>
          <w:rFonts w:ascii="Times New Roman" w:hAnsi="Times New Roman"/>
          <w:sz w:val="28"/>
          <w:szCs w:val="28"/>
        </w:rPr>
        <w:t>аудитории с мультимедийным оборудованием</w:t>
      </w:r>
      <w:r w:rsidRPr="00D93089">
        <w:t>:</w:t>
      </w:r>
      <w:r w:rsidRPr="00D93089">
        <w:rPr>
          <w:spacing w:val="1"/>
        </w:rPr>
        <w:t xml:space="preserve"> </w:t>
      </w:r>
      <w:r w:rsidRPr="00D93089">
        <w:rPr>
          <w:rFonts w:ascii="Times New Roman" w:hAnsi="Times New Roman"/>
          <w:sz w:val="28"/>
          <w:szCs w:val="28"/>
        </w:rPr>
        <w:t>видеопроектор, экран настенный, персональные компьютеры с доступом к Internet-ресурсам. Для самостоятельной работы студенты обеспечиваются возможностью доступа ко всем электронным образовательным ресурсам Финуниверситета: медиатеки, электронные каталоги, электронные библиотеки, материалы, размещенные на образовательном портале (компьютерные обучающие программы, презентации, электронные тексты лекций и пр.).</w:t>
      </w:r>
    </w:p>
    <w:sectPr w:rsidR="00FB49ED" w:rsidRPr="00A33047" w:rsidSect="00437725">
      <w:footerReference w:type="default" r:id="rId25"/>
      <w:headerReference w:type="first" r:id="rId26"/>
      <w:footerReference w:type="first" r:id="rId27"/>
      <w:pgSz w:w="11900" w:h="16840"/>
      <w:pgMar w:top="1134" w:right="992" w:bottom="1134" w:left="1418" w:header="0" w:footer="3" w:gutter="0"/>
      <w:pgNumType w:start="3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D66CE3" w14:textId="77777777" w:rsidR="00687B2F" w:rsidRDefault="00687B2F">
      <w:r>
        <w:separator/>
      </w:r>
    </w:p>
  </w:endnote>
  <w:endnote w:type="continuationSeparator" w:id="0">
    <w:p w14:paraId="16EE7047" w14:textId="77777777" w:rsidR="00687B2F" w:rsidRDefault="00687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02298"/>
      <w:docPartObj>
        <w:docPartGallery w:val="Page Numbers (Bottom of Page)"/>
        <w:docPartUnique/>
      </w:docPartObj>
    </w:sdtPr>
    <w:sdtEndPr/>
    <w:sdtContent>
      <w:p w14:paraId="08EF4F07" w14:textId="0BD51268" w:rsidR="006301A0" w:rsidRDefault="006301A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7022CB49" w14:textId="08686CA3" w:rsidR="001F41CE" w:rsidRDefault="001F41CE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2556113"/>
      <w:docPartObj>
        <w:docPartGallery w:val="Page Numbers (Bottom of Page)"/>
        <w:docPartUnique/>
      </w:docPartObj>
    </w:sdtPr>
    <w:sdtEndPr/>
    <w:sdtContent>
      <w:p w14:paraId="6D4FFEAD" w14:textId="29C20265" w:rsidR="00437725" w:rsidRDefault="0043772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873">
          <w:rPr>
            <w:noProof/>
          </w:rPr>
          <w:t>1</w:t>
        </w:r>
        <w:r>
          <w:fldChar w:fldCharType="end"/>
        </w:r>
      </w:p>
    </w:sdtContent>
  </w:sdt>
  <w:p w14:paraId="7C539549" w14:textId="77777777" w:rsidR="00437725" w:rsidRDefault="00437725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8EAF3" w14:textId="66E78773" w:rsidR="001F41CE" w:rsidRDefault="001F41C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376A0528" wp14:editId="300C6766">
              <wp:simplePos x="0" y="0"/>
              <wp:positionH relativeFrom="page">
                <wp:posOffset>4059555</wp:posOffset>
              </wp:positionH>
              <wp:positionV relativeFrom="page">
                <wp:posOffset>9671685</wp:posOffset>
              </wp:positionV>
              <wp:extent cx="79375" cy="121920"/>
              <wp:effectExtent l="1905" t="3810" r="4445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9375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2F47D7" w14:textId="45B2F8BB" w:rsidR="001F41CE" w:rsidRDefault="001F41CE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0C1AED">
                            <w:rPr>
                              <w:rStyle w:val="14pt"/>
                              <w:b/>
                              <w:bCs/>
                              <w:noProof/>
                            </w:rPr>
                            <w:t>5</w:t>
                          </w:r>
                          <w:r>
                            <w:rPr>
                              <w:rStyle w:val="14pt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376A052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19.65pt;margin-top:761.55pt;width:6.25pt;height:9.6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F0d5QEAALIDAAAOAAAAZHJzL2Uyb0RvYy54bWysU9tu2zAMfR+wfxD0vjjOLl2NOEXXIsOA&#10;rhvQ7gNoWY6F2aJAKbGzrx8lx1nXvg17EWiKPDo8PF5fjX0nDpq8QVvKfLGUQluFtbG7Uv543L75&#10;KIUPYGvo0OpSHrWXV5vXr9aDK/QKW+xqTYJBrC8GV8o2BFdkmVet7sEv0GnLlw1SD4E/aZfVBAOj&#10;9122Wi4/ZANS7QiV9p6zt9Ol3CT8ptEqfGsar4PoSsncQjopnVU8s80aih2Ba4060YB/YNGDsfzo&#10;GeoWAog9mRdQvVGEHpuwUNhn2DRG6TQDT5Mvn03z0ILTaRYWx7uzTP7/war7w3cSpi7leyks9Lyi&#10;Rz0G8QlH8S6qMzhfcNGD47Iwcpq3nCb17g7VTy8s3rRgd/qaCIdWQ83s8tiZPWmdcHwEqYavWPMz&#10;sA+YgMaG+igdiyEYnbd0PG8mUlGcvLh8e8EEFd/kq/xylRaXQTH3OvLhs8ZexKCUxHtP2HC48yFy&#10;gWIuiU9Z3JquS7vv7F8JLoyZxD3SnYiHsRpPWlRYH3kKwslKbH0OWqRfUgxso1Ja9rkU3RfLOkTH&#10;zQHNQTUHYBU3ljJIMYU3YXLm3pHZtYw7K33NWm1NGiSKOnE4sWRjpPlOJo7Oe/qdqv78apvfAAAA&#10;//8DAFBLAwQUAAYACAAAACEA5VDqmOIAAAASAQAADwAAAGRycy9kb3ducmV2LnhtbExPyU7DMBC9&#10;I/EP1iBxo85CQ5vGqVARF24UhNSbG0/jCC9R7KbJ3zM90ctIM+/NW6rtZA0bcQiddwLSRQIMXeNV&#10;51oB31/vTytgIUqnpPEOBcwYYFvf31WyVP7iPnHcx5aRiAulFKBj7EvOQ6PRyrDwPTrCTn6wMtI6&#10;tFwN8kLi1vAsSQpuZefIQcsedxqb3/3ZCniZfjz2AXd4OI3NoLt5ZT5mIR4fprcNjdcNsIhT/P+A&#10;awfKDzUFO/qzU4EZAUW+zolKwDLLU2BEKZYpVTpeT89ZDryu+G2V+g8AAP//AwBQSwECLQAUAAYA&#10;CAAAACEAtoM4kv4AAADhAQAAEwAAAAAAAAAAAAAAAAAAAAAAW0NvbnRlbnRfVHlwZXNdLnhtbFBL&#10;AQItABQABgAIAAAAIQA4/SH/1gAAAJQBAAALAAAAAAAAAAAAAAAAAC8BAABfcmVscy8ucmVsc1BL&#10;AQItABQABgAIAAAAIQB7wF0d5QEAALIDAAAOAAAAAAAAAAAAAAAAAC4CAABkcnMvZTJvRG9jLnht&#10;bFBLAQItABQABgAIAAAAIQDlUOqY4gAAABIBAAAPAAAAAAAAAAAAAAAAAD8EAABkcnMvZG93bnJl&#10;di54bWxQSwUGAAAAAAQABADzAAAATgUAAAAA&#10;" filled="f" stroked="f">
              <v:textbox style="mso-fit-shape-to-text:t" inset="0,0,0,0">
                <w:txbxContent>
                  <w:p w14:paraId="402F47D7" w14:textId="45B2F8BB" w:rsidR="001F41CE" w:rsidRDefault="001F41CE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0C1AED">
                      <w:rPr>
                        <w:rStyle w:val="14pt"/>
                        <w:b/>
                        <w:bCs/>
                        <w:noProof/>
                      </w:rPr>
                      <w:t>5</w:t>
                    </w:r>
                    <w:r>
                      <w:rPr>
                        <w:rStyle w:val="14pt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2473552"/>
      <w:docPartObj>
        <w:docPartGallery w:val="Page Numbers (Bottom of Page)"/>
        <w:docPartUnique/>
      </w:docPartObj>
    </w:sdtPr>
    <w:sdtEndPr/>
    <w:sdtContent>
      <w:p w14:paraId="07925D4E" w14:textId="1DB53A43" w:rsidR="00437725" w:rsidRDefault="0043772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873">
          <w:rPr>
            <w:noProof/>
          </w:rPr>
          <w:t>2</w:t>
        </w:r>
        <w:r>
          <w:fldChar w:fldCharType="end"/>
        </w:r>
      </w:p>
    </w:sdtContent>
  </w:sdt>
  <w:p w14:paraId="72B1D42F" w14:textId="4C78E14F" w:rsidR="001F41CE" w:rsidRDefault="001F41CE">
    <w:pPr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190038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4D095DE" w14:textId="62EB816B" w:rsidR="00437725" w:rsidRPr="00437725" w:rsidRDefault="00437725">
        <w:pPr>
          <w:pStyle w:val="ac"/>
          <w:jc w:val="center"/>
          <w:rPr>
            <w:rFonts w:ascii="Times New Roman" w:hAnsi="Times New Roman" w:cs="Times New Roman"/>
          </w:rPr>
        </w:pPr>
        <w:r w:rsidRPr="00437725">
          <w:rPr>
            <w:rFonts w:ascii="Times New Roman" w:hAnsi="Times New Roman" w:cs="Times New Roman"/>
          </w:rPr>
          <w:fldChar w:fldCharType="begin"/>
        </w:r>
        <w:r w:rsidRPr="00437725">
          <w:rPr>
            <w:rFonts w:ascii="Times New Roman" w:hAnsi="Times New Roman" w:cs="Times New Roman"/>
          </w:rPr>
          <w:instrText>PAGE   \* MERGEFORMAT</w:instrText>
        </w:r>
        <w:r w:rsidRPr="00437725">
          <w:rPr>
            <w:rFonts w:ascii="Times New Roman" w:hAnsi="Times New Roman" w:cs="Times New Roman"/>
          </w:rPr>
          <w:fldChar w:fldCharType="separate"/>
        </w:r>
        <w:r w:rsidR="00B31873">
          <w:rPr>
            <w:rFonts w:ascii="Times New Roman" w:hAnsi="Times New Roman" w:cs="Times New Roman"/>
            <w:noProof/>
          </w:rPr>
          <w:t>16</w:t>
        </w:r>
        <w:r w:rsidRPr="00437725">
          <w:rPr>
            <w:rFonts w:ascii="Times New Roman" w:hAnsi="Times New Roman" w:cs="Times New Roman"/>
          </w:rPr>
          <w:fldChar w:fldCharType="end"/>
        </w:r>
      </w:p>
    </w:sdtContent>
  </w:sdt>
  <w:p w14:paraId="0A35E956" w14:textId="6EC42A7A" w:rsidR="001F41CE" w:rsidRDefault="001F41CE">
    <w:pPr>
      <w:rPr>
        <w:sz w:val="2"/>
        <w:szCs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13B65" w14:textId="3181D70E" w:rsidR="001F41CE" w:rsidRDefault="001F41C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 wp14:anchorId="2C21E04F" wp14:editId="713FA3F5">
              <wp:simplePos x="0" y="0"/>
              <wp:positionH relativeFrom="page">
                <wp:posOffset>4030980</wp:posOffset>
              </wp:positionH>
              <wp:positionV relativeFrom="page">
                <wp:posOffset>9671685</wp:posOffset>
              </wp:positionV>
              <wp:extent cx="152400" cy="121920"/>
              <wp:effectExtent l="1905" t="3810" r="0" b="0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80192A" w14:textId="77777777" w:rsidR="001F41CE" w:rsidRDefault="001F41CE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t>#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C21E04F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8" type="#_x0000_t202" style="position:absolute;margin-left:317.4pt;margin-top:761.55pt;width:12pt;height:9.6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xmU5gEAALsDAAAOAAAAZHJzL2Uyb0RvYy54bWysU9tu2zAMfR+wfxD0vviCXY04Rdciw4Du&#10;ArT9AFmWbWGWKFBK7OzrR8lx1m1vxV4EiqQODw+p7dVsRnZU6DXYmhebnDNlJbTa9jV/fNi/es+Z&#10;D8K2YgSran5Snl/tXr7YTq5SJQwwtgoZgVhfTa7mQwiuyjIvB2WE34BTloIdoBGBrthnLYqJ0M2Y&#10;lXn+NpsAW4cglffkvV2CfJfwu07J8K3rvApsrDlxC+nEdDbxzHZbUfUo3KDlmYZ4BgsjtKWiF6hb&#10;EQQ7oP4HymiJ4KELGwkmg67TUqUeqJsi/6ub+0E4lXohcby7yOT/H6z8evyOTLc0O86sMDSiBzUH&#10;9hFmVryL8kzOV5R17ygvzOSPqbFV7+5A/vDMws0gbK+uEWEalGiJXhFfZk+eLjg+gjTTF2ipjjgE&#10;SEBzhyYCkhqM0GlMp8toIhcZS74pX+cUkRQqyuJDmUaXiWp97NCHTwoMi0bNkSafwMXxzodIRlRr&#10;SqxlYa/HMU1/tH84KDF6EvnId2Ee5mZOMpWrJg20J+oGYdkp+gNkDIA/OZton2puaeE5Gz9b0iOu&#10;3mrgajSrIaykhzUPnC3mTVhW9OBQ9wPhropfk2Z7nfqJ4i4czmRpQ1Kb522OK/j0nrJ+/7ndLwAA&#10;AP//AwBQSwMEFAAGAAgAAAAhAKsMnJLjAAAAEgEAAA8AAABkcnMvZG93bnJldi54bWxMTz1PwzAQ&#10;3ZH4D9ZVYqNOkzZEaZwKFbGw0SIkNje+xlFjO7LdNPn3XCdYTrr37t5HtZtMz0b0oXNWwGqZAEPb&#10;ONXZVsDX8f25ABaitEr2zqKAGQPs6seHSpbK3ewnjofYMhKxoZQCdIxDyXloNBoZlm5AS9zZeSMj&#10;rb7lyssbiZuep0mScyM7Sw5aDrjX2FwOVyPgZfp2OATc4895bLzu5qL/mIV4WkxvWxqvW2ARp/j3&#10;AfcOlB9qCnZyV6sC6wXk2ZryRyI2abYCRif5piDodIfWaQa8rvj/KvUvAAAA//8DAFBLAQItABQA&#10;BgAIAAAAIQC2gziS/gAAAOEBAAATAAAAAAAAAAAAAAAAAAAAAABbQ29udGVudF9UeXBlc10ueG1s&#10;UEsBAi0AFAAGAAgAAAAhADj9If/WAAAAlAEAAAsAAAAAAAAAAAAAAAAALwEAAF9yZWxzLy5yZWxz&#10;UEsBAi0AFAAGAAgAAAAhALcbGZTmAQAAuwMAAA4AAAAAAAAAAAAAAAAALgIAAGRycy9lMm9Eb2Mu&#10;eG1sUEsBAi0AFAAGAAgAAAAhAKsMnJLjAAAAEgEAAA8AAAAAAAAAAAAAAAAAQAQAAGRycy9kb3du&#10;cmV2LnhtbFBLBQYAAAAABAAEAPMAAABQBQAAAAA=&#10;" filled="f" stroked="f">
              <v:textbox style="mso-fit-shape-to-text:t" inset="0,0,0,0">
                <w:txbxContent>
                  <w:p w14:paraId="3680192A" w14:textId="77777777" w:rsidR="001F41CE" w:rsidRDefault="001F41CE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  <w:b/>
                        <w:bCs/>
                      </w:rPr>
                      <w:t>#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F6A521" w14:textId="77777777" w:rsidR="00687B2F" w:rsidRDefault="00687B2F"/>
  </w:footnote>
  <w:footnote w:type="continuationSeparator" w:id="0">
    <w:p w14:paraId="04C2CAC8" w14:textId="77777777" w:rsidR="00687B2F" w:rsidRDefault="00687B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ED1D1" w14:textId="3B928615" w:rsidR="001F41CE" w:rsidRDefault="001F41CE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1F1A1" w14:textId="246D54B9" w:rsidR="001F41CE" w:rsidRDefault="001F41C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 wp14:anchorId="64D3CB0F" wp14:editId="31D3C65B">
              <wp:simplePos x="0" y="0"/>
              <wp:positionH relativeFrom="page">
                <wp:posOffset>2318385</wp:posOffset>
              </wp:positionH>
              <wp:positionV relativeFrom="page">
                <wp:posOffset>768350</wp:posOffset>
              </wp:positionV>
              <wp:extent cx="2557145" cy="133985"/>
              <wp:effectExtent l="3810" t="0" r="1270" b="2540"/>
              <wp:wrapNone/>
              <wp:docPr id="2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14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5F35C2" w14:textId="77777777" w:rsidR="001F41CE" w:rsidRDefault="001F41CE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числе на уровне финансового рынка.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4D3CB0F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7" type="#_x0000_t202" style="position:absolute;margin-left:182.55pt;margin-top:60.5pt;width:201.35pt;height:10.55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Exb6gEAALwDAAAOAAAAZHJzL2Uyb0RvYy54bWysU8tu2zAQvBfoPxC817KcOk0Fy0GawEWB&#10;9AEk/QCKoiSiIpdY0pbcr++Sspw0uRW9EMvlcjgzu9xcj6ZnB4Vegy15vlhypqyEWtu25D8fd++u&#10;OPNB2Fr0YFXJj8rz6+3bN5vBFWoFHfS1QkYg1heDK3kXgiuyzMtOGeEX4JSlwwbQiEBbbLMaxUDo&#10;ps9Wy+VlNgDWDkEq7yl7Nx3ybcJvGiXD96bxKrC+5MQtpBXTWsU1225E0aJwnZYnGuIfWBihLT16&#10;hroTQbA96ldQRksED01YSDAZNI2WKmkgNfnyhZqHTjiVtJA53p1t8v8PVn47/ECm65KvOLPCUIse&#10;1RjYJxhZfhntGZwvqOrBUV0YKU9tTlK9uwf5yzMLt52wrbpBhKFToiZ6ebyZPbs64fgIUg1foaZ3&#10;xD5AAhobNNE7coMROrXpeG5N5CIpuVqvP+Tv15xJOssvLj5erdMTophvO/ThswLDYlBypNYndHG4&#10;9yGyEcVcEh+zsNN9n9rf278SVBgziX0kPFEPYzUmn5K0qKyC+khyEKahok9AQQf4m7OBBqrkliae&#10;s/6LJUPi7M0BzkE1B8JKuljywNkU3oZpRvcOddsR7mz5DZm200nPE4cTWRqRJPM0znEGn+9T1dOn&#10;2/4BAAD//wMAUEsDBBQABgAIAAAAIQAxsRF34gAAABABAAAPAAAAZHJzL2Rvd25yZXYueG1sTI9P&#10;T8MwDMXvSHyHyJO4sbQF2qlrOqEhLtwYCIlb1nhNtfypkqxrvz3mBBdLtp+f36/ZzdawCUMcvBOQ&#10;rzNg6DqvBtcL+Px4vd8Ai0k6JY13KGDBCLv29qaRtfJX947TIfWMTFyspQCd0lhzHjuNVsa1H9HR&#10;7uSDlYna0HMV5JXMreFFlpXcysHRBy1H3GvszoeLFVDNXx7HiHv8Pk1d0MOyMW+LEHer+WVL5XkL&#10;LOGc/i7gl4HyQ0vBjv7iVGRGwEP5lJOUFkVOZKSoyoqIjjR5LHLgbcP/g7Q/AAAA//8DAFBLAQIt&#10;ABQABgAIAAAAIQC2gziS/gAAAOEBAAATAAAAAAAAAAAAAAAAAAAAAABbQ29udGVudF9UeXBlc10u&#10;eG1sUEsBAi0AFAAGAAgAAAAhADj9If/WAAAAlAEAAAsAAAAAAAAAAAAAAAAALwEAAF9yZWxzLy5y&#10;ZWxzUEsBAi0AFAAGAAgAAAAhAOJoTFvqAQAAvAMAAA4AAAAAAAAAAAAAAAAALgIAAGRycy9lMm9E&#10;b2MueG1sUEsBAi0AFAAGAAgAAAAhADGxEXfiAAAAEAEAAA8AAAAAAAAAAAAAAAAARAQAAGRycy9k&#10;b3ducmV2LnhtbFBLBQYAAAAABAAEAPMAAABTBQAAAAA=&#10;" filled="f" stroked="f">
              <v:textbox style="mso-fit-shape-to-text:t" inset="0,0,0,0">
                <w:txbxContent>
                  <w:p w14:paraId="285F35C2" w14:textId="77777777" w:rsidR="001F41CE" w:rsidRDefault="001F41CE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числе на уровне финансового рынка.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A2246"/>
    <w:multiLevelType w:val="multilevel"/>
    <w:tmpl w:val="6B4828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21C82607"/>
    <w:multiLevelType w:val="hybridMultilevel"/>
    <w:tmpl w:val="3E06E6B4"/>
    <w:lvl w:ilvl="0" w:tplc="3DE04C5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2"/>
        <w:szCs w:val="4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03E90"/>
    <w:multiLevelType w:val="hybridMultilevel"/>
    <w:tmpl w:val="C59EF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1F1080"/>
    <w:multiLevelType w:val="multilevel"/>
    <w:tmpl w:val="2B4E9312"/>
    <w:styleLink w:val="1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48C02BA2"/>
    <w:multiLevelType w:val="multilevel"/>
    <w:tmpl w:val="42D2DE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32844F2"/>
    <w:multiLevelType w:val="hybridMultilevel"/>
    <w:tmpl w:val="9486546A"/>
    <w:lvl w:ilvl="0" w:tplc="FB185932">
      <w:start w:val="1"/>
      <w:numFmt w:val="decimal"/>
      <w:lvlText w:val="%1."/>
      <w:lvlJc w:val="left"/>
      <w:pPr>
        <w:ind w:left="15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3C81CC">
      <w:numFmt w:val="bullet"/>
      <w:lvlText w:val="•"/>
      <w:lvlJc w:val="left"/>
      <w:pPr>
        <w:ind w:left="2440" w:hanging="425"/>
      </w:pPr>
      <w:rPr>
        <w:rFonts w:hint="default"/>
        <w:lang w:val="ru-RU" w:eastAsia="en-US" w:bidi="ar-SA"/>
      </w:rPr>
    </w:lvl>
    <w:lvl w:ilvl="2" w:tplc="DAF46BD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3" w:tplc="F8F69772">
      <w:numFmt w:val="bullet"/>
      <w:lvlText w:val="•"/>
      <w:lvlJc w:val="left"/>
      <w:pPr>
        <w:ind w:left="4241" w:hanging="425"/>
      </w:pPr>
      <w:rPr>
        <w:rFonts w:hint="default"/>
        <w:lang w:val="ru-RU" w:eastAsia="en-US" w:bidi="ar-SA"/>
      </w:rPr>
    </w:lvl>
    <w:lvl w:ilvl="4" w:tplc="6FBA977C">
      <w:numFmt w:val="bullet"/>
      <w:lvlText w:val="•"/>
      <w:lvlJc w:val="left"/>
      <w:pPr>
        <w:ind w:left="5142" w:hanging="425"/>
      </w:pPr>
      <w:rPr>
        <w:rFonts w:hint="default"/>
        <w:lang w:val="ru-RU" w:eastAsia="en-US" w:bidi="ar-SA"/>
      </w:rPr>
    </w:lvl>
    <w:lvl w:ilvl="5" w:tplc="E04427F6">
      <w:numFmt w:val="bullet"/>
      <w:lvlText w:val="•"/>
      <w:lvlJc w:val="left"/>
      <w:pPr>
        <w:ind w:left="6043" w:hanging="425"/>
      </w:pPr>
      <w:rPr>
        <w:rFonts w:hint="default"/>
        <w:lang w:val="ru-RU" w:eastAsia="en-US" w:bidi="ar-SA"/>
      </w:rPr>
    </w:lvl>
    <w:lvl w:ilvl="6" w:tplc="8B084ACC">
      <w:numFmt w:val="bullet"/>
      <w:lvlText w:val="•"/>
      <w:lvlJc w:val="left"/>
      <w:pPr>
        <w:ind w:left="6943" w:hanging="425"/>
      </w:pPr>
      <w:rPr>
        <w:rFonts w:hint="default"/>
        <w:lang w:val="ru-RU" w:eastAsia="en-US" w:bidi="ar-SA"/>
      </w:rPr>
    </w:lvl>
    <w:lvl w:ilvl="7" w:tplc="DB083F42">
      <w:numFmt w:val="bullet"/>
      <w:lvlText w:val="•"/>
      <w:lvlJc w:val="left"/>
      <w:pPr>
        <w:ind w:left="7844" w:hanging="425"/>
      </w:pPr>
      <w:rPr>
        <w:rFonts w:hint="default"/>
        <w:lang w:val="ru-RU" w:eastAsia="en-US" w:bidi="ar-SA"/>
      </w:rPr>
    </w:lvl>
    <w:lvl w:ilvl="8" w:tplc="4AF64E58">
      <w:numFmt w:val="bullet"/>
      <w:lvlText w:val="•"/>
      <w:lvlJc w:val="left"/>
      <w:pPr>
        <w:ind w:left="8745" w:hanging="425"/>
      </w:pPr>
      <w:rPr>
        <w:rFonts w:hint="default"/>
        <w:lang w:val="ru-RU" w:eastAsia="en-US" w:bidi="ar-SA"/>
      </w:rPr>
    </w:lvl>
  </w:abstractNum>
  <w:abstractNum w:abstractNumId="6" w15:restartNumberingAfterBreak="0">
    <w:nsid w:val="6FBA1554"/>
    <w:multiLevelType w:val="hybridMultilevel"/>
    <w:tmpl w:val="C2723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96106E"/>
    <w:multiLevelType w:val="multilevel"/>
    <w:tmpl w:val="75D634D6"/>
    <w:lvl w:ilvl="0">
      <w:start w:val="11"/>
      <w:numFmt w:val="decimal"/>
      <w:lvlText w:val="%1"/>
      <w:lvlJc w:val="left"/>
      <w:pPr>
        <w:ind w:left="398" w:hanging="1049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98" w:hanging="1049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29" w:hanging="104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10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8" w:hanging="10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3" w:hanging="10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7" w:hanging="10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2" w:hanging="10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7" w:hanging="104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6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8A0"/>
    <w:rsid w:val="0000296D"/>
    <w:rsid w:val="000030F5"/>
    <w:rsid w:val="00020B8F"/>
    <w:rsid w:val="00021D8E"/>
    <w:rsid w:val="0005791A"/>
    <w:rsid w:val="000606AA"/>
    <w:rsid w:val="0006251D"/>
    <w:rsid w:val="0006263B"/>
    <w:rsid w:val="00091955"/>
    <w:rsid w:val="00093841"/>
    <w:rsid w:val="00093D75"/>
    <w:rsid w:val="00095689"/>
    <w:rsid w:val="000A396A"/>
    <w:rsid w:val="000C1AED"/>
    <w:rsid w:val="000F5A08"/>
    <w:rsid w:val="000F7149"/>
    <w:rsid w:val="00110EB2"/>
    <w:rsid w:val="001118CF"/>
    <w:rsid w:val="00111E38"/>
    <w:rsid w:val="001317F1"/>
    <w:rsid w:val="001401FC"/>
    <w:rsid w:val="00142782"/>
    <w:rsid w:val="00146CE4"/>
    <w:rsid w:val="00153C41"/>
    <w:rsid w:val="00153DF0"/>
    <w:rsid w:val="00154137"/>
    <w:rsid w:val="00196D2A"/>
    <w:rsid w:val="001A761D"/>
    <w:rsid w:val="001B4583"/>
    <w:rsid w:val="001E48AC"/>
    <w:rsid w:val="001E64A0"/>
    <w:rsid w:val="001F41CE"/>
    <w:rsid w:val="001F75DA"/>
    <w:rsid w:val="00217A29"/>
    <w:rsid w:val="0023290D"/>
    <w:rsid w:val="002442DF"/>
    <w:rsid w:val="0025309A"/>
    <w:rsid w:val="00255736"/>
    <w:rsid w:val="002652CD"/>
    <w:rsid w:val="002764C9"/>
    <w:rsid w:val="002825F4"/>
    <w:rsid w:val="00292B1C"/>
    <w:rsid w:val="00295D81"/>
    <w:rsid w:val="002B2EBC"/>
    <w:rsid w:val="002B3882"/>
    <w:rsid w:val="002B3D5F"/>
    <w:rsid w:val="002C1CB5"/>
    <w:rsid w:val="002C353E"/>
    <w:rsid w:val="002D4823"/>
    <w:rsid w:val="002E17AB"/>
    <w:rsid w:val="002E6127"/>
    <w:rsid w:val="002F4AD4"/>
    <w:rsid w:val="002F6059"/>
    <w:rsid w:val="00303DDF"/>
    <w:rsid w:val="003235FE"/>
    <w:rsid w:val="00323A64"/>
    <w:rsid w:val="0032738A"/>
    <w:rsid w:val="00331631"/>
    <w:rsid w:val="00334827"/>
    <w:rsid w:val="00342001"/>
    <w:rsid w:val="00383791"/>
    <w:rsid w:val="00383F3F"/>
    <w:rsid w:val="00387132"/>
    <w:rsid w:val="003E0D98"/>
    <w:rsid w:val="003F0AD1"/>
    <w:rsid w:val="003F21FD"/>
    <w:rsid w:val="003F501F"/>
    <w:rsid w:val="003F55CC"/>
    <w:rsid w:val="00414A72"/>
    <w:rsid w:val="00416337"/>
    <w:rsid w:val="00422D25"/>
    <w:rsid w:val="0043038E"/>
    <w:rsid w:val="00431D67"/>
    <w:rsid w:val="00436DCC"/>
    <w:rsid w:val="00437725"/>
    <w:rsid w:val="00450F60"/>
    <w:rsid w:val="004565F7"/>
    <w:rsid w:val="00464A16"/>
    <w:rsid w:val="004741C5"/>
    <w:rsid w:val="0049450D"/>
    <w:rsid w:val="004A0D20"/>
    <w:rsid w:val="004A4552"/>
    <w:rsid w:val="004D5484"/>
    <w:rsid w:val="004F4AB8"/>
    <w:rsid w:val="00504E14"/>
    <w:rsid w:val="005067A0"/>
    <w:rsid w:val="0052406A"/>
    <w:rsid w:val="00527C55"/>
    <w:rsid w:val="00535493"/>
    <w:rsid w:val="00542C6F"/>
    <w:rsid w:val="005454B6"/>
    <w:rsid w:val="00552A56"/>
    <w:rsid w:val="005555D3"/>
    <w:rsid w:val="00567A5C"/>
    <w:rsid w:val="0057338E"/>
    <w:rsid w:val="005740A9"/>
    <w:rsid w:val="005C24B6"/>
    <w:rsid w:val="005C2517"/>
    <w:rsid w:val="005C273B"/>
    <w:rsid w:val="005E7C2B"/>
    <w:rsid w:val="005F015E"/>
    <w:rsid w:val="00603F53"/>
    <w:rsid w:val="00605D7D"/>
    <w:rsid w:val="006157D3"/>
    <w:rsid w:val="006169F8"/>
    <w:rsid w:val="006301A0"/>
    <w:rsid w:val="00664186"/>
    <w:rsid w:val="006722D1"/>
    <w:rsid w:val="0068425F"/>
    <w:rsid w:val="00687B2F"/>
    <w:rsid w:val="006A2145"/>
    <w:rsid w:val="006C19D8"/>
    <w:rsid w:val="006C5A44"/>
    <w:rsid w:val="00702302"/>
    <w:rsid w:val="007209AB"/>
    <w:rsid w:val="007326D8"/>
    <w:rsid w:val="00743082"/>
    <w:rsid w:val="00753AC8"/>
    <w:rsid w:val="007547FB"/>
    <w:rsid w:val="007567F9"/>
    <w:rsid w:val="007640E5"/>
    <w:rsid w:val="00764EBC"/>
    <w:rsid w:val="007725AD"/>
    <w:rsid w:val="00781D9D"/>
    <w:rsid w:val="00783479"/>
    <w:rsid w:val="00794CAC"/>
    <w:rsid w:val="007A1303"/>
    <w:rsid w:val="007A27C9"/>
    <w:rsid w:val="007A2BB0"/>
    <w:rsid w:val="007B0138"/>
    <w:rsid w:val="007B5E95"/>
    <w:rsid w:val="007D38E7"/>
    <w:rsid w:val="007F68CF"/>
    <w:rsid w:val="0080746B"/>
    <w:rsid w:val="008228D3"/>
    <w:rsid w:val="00842EB5"/>
    <w:rsid w:val="00856F4A"/>
    <w:rsid w:val="00864D1A"/>
    <w:rsid w:val="00870137"/>
    <w:rsid w:val="00873FAB"/>
    <w:rsid w:val="008A099D"/>
    <w:rsid w:val="008E2670"/>
    <w:rsid w:val="008E56CD"/>
    <w:rsid w:val="00921663"/>
    <w:rsid w:val="009246CC"/>
    <w:rsid w:val="00937CBC"/>
    <w:rsid w:val="00943001"/>
    <w:rsid w:val="00946871"/>
    <w:rsid w:val="00952DCF"/>
    <w:rsid w:val="00955994"/>
    <w:rsid w:val="0097077B"/>
    <w:rsid w:val="009740BF"/>
    <w:rsid w:val="00980A19"/>
    <w:rsid w:val="00981C92"/>
    <w:rsid w:val="0098415B"/>
    <w:rsid w:val="009963B3"/>
    <w:rsid w:val="009A59A2"/>
    <w:rsid w:val="009A5CF5"/>
    <w:rsid w:val="009B704F"/>
    <w:rsid w:val="009C7BF1"/>
    <w:rsid w:val="009D1693"/>
    <w:rsid w:val="009D6884"/>
    <w:rsid w:val="009E0E43"/>
    <w:rsid w:val="009E1EB0"/>
    <w:rsid w:val="009F4955"/>
    <w:rsid w:val="00A036C5"/>
    <w:rsid w:val="00A06E17"/>
    <w:rsid w:val="00A106AA"/>
    <w:rsid w:val="00A16051"/>
    <w:rsid w:val="00A32F7E"/>
    <w:rsid w:val="00A34005"/>
    <w:rsid w:val="00A46026"/>
    <w:rsid w:val="00A4757E"/>
    <w:rsid w:val="00A65D0E"/>
    <w:rsid w:val="00A74BED"/>
    <w:rsid w:val="00A85B78"/>
    <w:rsid w:val="00A86CF1"/>
    <w:rsid w:val="00A95154"/>
    <w:rsid w:val="00AB1BB6"/>
    <w:rsid w:val="00AD66E1"/>
    <w:rsid w:val="00AE660D"/>
    <w:rsid w:val="00AE7E6D"/>
    <w:rsid w:val="00AF69C2"/>
    <w:rsid w:val="00AF7727"/>
    <w:rsid w:val="00B1385A"/>
    <w:rsid w:val="00B16639"/>
    <w:rsid w:val="00B20385"/>
    <w:rsid w:val="00B248A0"/>
    <w:rsid w:val="00B31873"/>
    <w:rsid w:val="00B347D0"/>
    <w:rsid w:val="00B4290A"/>
    <w:rsid w:val="00B75116"/>
    <w:rsid w:val="00B76C9B"/>
    <w:rsid w:val="00B7765F"/>
    <w:rsid w:val="00B93D89"/>
    <w:rsid w:val="00BA0C38"/>
    <w:rsid w:val="00BC6784"/>
    <w:rsid w:val="00BD192A"/>
    <w:rsid w:val="00BE59D4"/>
    <w:rsid w:val="00BE7EA3"/>
    <w:rsid w:val="00C02861"/>
    <w:rsid w:val="00C05B63"/>
    <w:rsid w:val="00C1329D"/>
    <w:rsid w:val="00C340B4"/>
    <w:rsid w:val="00C40287"/>
    <w:rsid w:val="00C41958"/>
    <w:rsid w:val="00C54DF9"/>
    <w:rsid w:val="00C567B1"/>
    <w:rsid w:val="00C6308D"/>
    <w:rsid w:val="00C8336D"/>
    <w:rsid w:val="00C924D7"/>
    <w:rsid w:val="00CA23A4"/>
    <w:rsid w:val="00CB36A0"/>
    <w:rsid w:val="00CB71F9"/>
    <w:rsid w:val="00CC29C2"/>
    <w:rsid w:val="00CD496C"/>
    <w:rsid w:val="00CD4C44"/>
    <w:rsid w:val="00CD6002"/>
    <w:rsid w:val="00CE366F"/>
    <w:rsid w:val="00CE7023"/>
    <w:rsid w:val="00CF34B8"/>
    <w:rsid w:val="00CF7D2E"/>
    <w:rsid w:val="00D1492A"/>
    <w:rsid w:val="00D4053E"/>
    <w:rsid w:val="00D46A89"/>
    <w:rsid w:val="00D46B61"/>
    <w:rsid w:val="00D501B9"/>
    <w:rsid w:val="00D63DC6"/>
    <w:rsid w:val="00D6655A"/>
    <w:rsid w:val="00D71772"/>
    <w:rsid w:val="00D86287"/>
    <w:rsid w:val="00D93089"/>
    <w:rsid w:val="00DA01E7"/>
    <w:rsid w:val="00DC37CE"/>
    <w:rsid w:val="00DE3C63"/>
    <w:rsid w:val="00DE560A"/>
    <w:rsid w:val="00DF2489"/>
    <w:rsid w:val="00DF32AA"/>
    <w:rsid w:val="00DF35A4"/>
    <w:rsid w:val="00DF7EC3"/>
    <w:rsid w:val="00E06A2A"/>
    <w:rsid w:val="00E12D61"/>
    <w:rsid w:val="00E17ECF"/>
    <w:rsid w:val="00E2093B"/>
    <w:rsid w:val="00E22217"/>
    <w:rsid w:val="00E6362A"/>
    <w:rsid w:val="00E93E10"/>
    <w:rsid w:val="00E94EF2"/>
    <w:rsid w:val="00EB5451"/>
    <w:rsid w:val="00EB588F"/>
    <w:rsid w:val="00EC2E1C"/>
    <w:rsid w:val="00EC3747"/>
    <w:rsid w:val="00ED6C03"/>
    <w:rsid w:val="00EF1EF3"/>
    <w:rsid w:val="00F15B1A"/>
    <w:rsid w:val="00F21E74"/>
    <w:rsid w:val="00F23E98"/>
    <w:rsid w:val="00F5517B"/>
    <w:rsid w:val="00F55200"/>
    <w:rsid w:val="00F95724"/>
    <w:rsid w:val="00F97252"/>
    <w:rsid w:val="00FB49ED"/>
    <w:rsid w:val="00FE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51F3D05"/>
  <w15:docId w15:val="{078F5C4C-40E4-41AC-A03B-CFF77E270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DC6"/>
    <w:rPr>
      <w:color w:val="000000"/>
    </w:rPr>
  </w:style>
  <w:style w:type="paragraph" w:styleId="10">
    <w:name w:val="heading 1"/>
    <w:basedOn w:val="a"/>
    <w:next w:val="a"/>
    <w:link w:val="11"/>
    <w:uiPriority w:val="9"/>
    <w:qFormat/>
    <w:rsid w:val="00FB49ED"/>
    <w:pPr>
      <w:keepNext/>
      <w:autoSpaceDE w:val="0"/>
      <w:autoSpaceDN w:val="0"/>
      <w:adjustRightInd w:val="0"/>
      <w:spacing w:before="240" w:after="60"/>
      <w:outlineLvl w:val="0"/>
    </w:pPr>
    <w:rPr>
      <w:rFonts w:ascii="Times New Roman" w:eastAsiaTheme="minorEastAsia" w:hAnsi="Times New Roman" w:cs="Times New Roman"/>
      <w:b/>
      <w:bCs/>
      <w:color w:val="auto"/>
      <w:kern w:val="32"/>
      <w:sz w:val="28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1">
    <w:name w:val="Основной текст (5) +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главление 2 Знак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4pt">
    <w:name w:val="Колонтитул + 14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Exact0">
    <w:name w:val="Основной текст (6) Exact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Подпись к таблице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12ptExact">
    <w:name w:val="Основной текст (5) + 12 pt;Курсив Exac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Exact0">
    <w:name w:val="Основной текст (5) Exac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1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before="366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37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080" w:after="300" w:line="322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after="240" w:line="274" w:lineRule="exact"/>
      <w:ind w:hanging="34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2460" w:after="6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24">
    <w:name w:val="toc 2"/>
    <w:basedOn w:val="a"/>
    <w:link w:val="23"/>
    <w:autoRedefine/>
    <w:uiPriority w:val="39"/>
    <w:pPr>
      <w:shd w:val="clear" w:color="auto" w:fill="FFFFFF"/>
      <w:spacing w:before="42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a">
    <w:name w:val="header"/>
    <w:basedOn w:val="a"/>
    <w:link w:val="ab"/>
    <w:uiPriority w:val="99"/>
    <w:unhideWhenUsed/>
    <w:rsid w:val="00A34005"/>
    <w:pPr>
      <w:tabs>
        <w:tab w:val="center" w:pos="4844"/>
        <w:tab w:val="right" w:pos="968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34005"/>
    <w:rPr>
      <w:color w:val="000000"/>
    </w:rPr>
  </w:style>
  <w:style w:type="paragraph" w:styleId="ac">
    <w:name w:val="footer"/>
    <w:basedOn w:val="a"/>
    <w:link w:val="ad"/>
    <w:uiPriority w:val="99"/>
    <w:unhideWhenUsed/>
    <w:rsid w:val="00A34005"/>
    <w:pPr>
      <w:tabs>
        <w:tab w:val="center" w:pos="4844"/>
        <w:tab w:val="right" w:pos="968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34005"/>
    <w:rPr>
      <w:color w:val="000000"/>
    </w:rPr>
  </w:style>
  <w:style w:type="paragraph" w:customStyle="1" w:styleId="Default">
    <w:name w:val="Default"/>
    <w:rsid w:val="003235FE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e">
    <w:name w:val="List Paragraph"/>
    <w:basedOn w:val="a"/>
    <w:link w:val="af"/>
    <w:uiPriority w:val="34"/>
    <w:qFormat/>
    <w:rsid w:val="00ED6C03"/>
    <w:pPr>
      <w:ind w:left="720"/>
      <w:contextualSpacing/>
    </w:pPr>
  </w:style>
  <w:style w:type="table" w:styleId="af0">
    <w:name w:val="Table Grid"/>
    <w:basedOn w:val="a1"/>
    <w:uiPriority w:val="39"/>
    <w:rsid w:val="008A099D"/>
    <w:pPr>
      <w:widowControl/>
    </w:pPr>
    <w:rPr>
      <w:rFonts w:ascii="Calibri" w:eastAsia="Calibri" w:hAnsi="Calibri" w:cs="Times New Roman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uiPriority w:val="9"/>
    <w:rsid w:val="00FB49ED"/>
    <w:rPr>
      <w:rFonts w:ascii="Times New Roman" w:eastAsiaTheme="minorEastAsia" w:hAnsi="Times New Roman" w:cs="Times New Roman"/>
      <w:b/>
      <w:bCs/>
      <w:kern w:val="32"/>
      <w:sz w:val="28"/>
      <w:szCs w:val="32"/>
      <w:lang w:bidi="ar-SA"/>
    </w:rPr>
  </w:style>
  <w:style w:type="character" w:customStyle="1" w:styleId="FontStyle12">
    <w:name w:val="Font Style12"/>
    <w:rsid w:val="00FB49ED"/>
    <w:rPr>
      <w:rFonts w:ascii="Times New Roman" w:hAnsi="Times New Roman" w:cs="Times New Roman"/>
      <w:sz w:val="22"/>
      <w:szCs w:val="22"/>
    </w:rPr>
  </w:style>
  <w:style w:type="paragraph" w:styleId="af1">
    <w:name w:val="Body Text"/>
    <w:basedOn w:val="a"/>
    <w:link w:val="af2"/>
    <w:rsid w:val="00FB49ED"/>
    <w:pPr>
      <w:widowControl/>
      <w:spacing w:after="120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af2">
    <w:name w:val="Основной текст Знак"/>
    <w:basedOn w:val="a0"/>
    <w:link w:val="af1"/>
    <w:rsid w:val="00FB49ED"/>
    <w:rPr>
      <w:rFonts w:ascii="Times New Roman" w:eastAsiaTheme="minorEastAsia" w:hAnsi="Times New Roman" w:cs="Times New Roman"/>
      <w:lang w:bidi="ar-SA"/>
    </w:rPr>
  </w:style>
  <w:style w:type="character" w:customStyle="1" w:styleId="af">
    <w:name w:val="Абзац списка Знак"/>
    <w:link w:val="ae"/>
    <w:uiPriority w:val="34"/>
    <w:locked/>
    <w:rsid w:val="00FB49ED"/>
    <w:rPr>
      <w:color w:val="000000"/>
    </w:rPr>
  </w:style>
  <w:style w:type="paragraph" w:styleId="31">
    <w:name w:val="Body Text Indent 3"/>
    <w:basedOn w:val="a"/>
    <w:link w:val="32"/>
    <w:uiPriority w:val="99"/>
    <w:semiHidden/>
    <w:unhideWhenUsed/>
    <w:rsid w:val="00C1329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1329D"/>
    <w:rPr>
      <w:color w:val="000000"/>
      <w:sz w:val="16"/>
      <w:szCs w:val="16"/>
    </w:rPr>
  </w:style>
  <w:style w:type="paragraph" w:styleId="af3">
    <w:name w:val="Balloon Text"/>
    <w:basedOn w:val="a"/>
    <w:link w:val="af4"/>
    <w:uiPriority w:val="99"/>
    <w:semiHidden/>
    <w:unhideWhenUsed/>
    <w:rsid w:val="00864D1A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864D1A"/>
    <w:rPr>
      <w:rFonts w:ascii="Segoe UI" w:hAnsi="Segoe UI" w:cs="Segoe UI"/>
      <w:color w:val="000000"/>
      <w:sz w:val="18"/>
      <w:szCs w:val="18"/>
    </w:rPr>
  </w:style>
  <w:style w:type="paragraph" w:styleId="14">
    <w:name w:val="toc 1"/>
    <w:basedOn w:val="a"/>
    <w:next w:val="a"/>
    <w:autoRedefine/>
    <w:uiPriority w:val="39"/>
    <w:unhideWhenUsed/>
    <w:rsid w:val="009A59A2"/>
    <w:pPr>
      <w:tabs>
        <w:tab w:val="left" w:pos="440"/>
        <w:tab w:val="right" w:leader="dot" w:pos="9763"/>
      </w:tabs>
    </w:pPr>
  </w:style>
  <w:style w:type="paragraph" w:styleId="af5">
    <w:name w:val="Subtitle"/>
    <w:basedOn w:val="a"/>
    <w:link w:val="af6"/>
    <w:qFormat/>
    <w:rsid w:val="00753AC8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val="x-none" w:eastAsia="x-none" w:bidi="ar-SA"/>
    </w:rPr>
  </w:style>
  <w:style w:type="character" w:customStyle="1" w:styleId="af6">
    <w:name w:val="Подзаголовок Знак"/>
    <w:basedOn w:val="a0"/>
    <w:link w:val="af5"/>
    <w:rsid w:val="00753AC8"/>
    <w:rPr>
      <w:rFonts w:ascii="Times New Roman" w:eastAsia="Times New Roman" w:hAnsi="Times New Roman" w:cs="Times New Roman"/>
      <w:b/>
      <w:szCs w:val="20"/>
      <w:lang w:val="x-none" w:eastAsia="x-none" w:bidi="ar-SA"/>
    </w:rPr>
  </w:style>
  <w:style w:type="numbering" w:customStyle="1" w:styleId="1">
    <w:name w:val="Стиль1"/>
    <w:uiPriority w:val="99"/>
    <w:rsid w:val="00753AC8"/>
    <w:pPr>
      <w:numPr>
        <w:numId w:val="5"/>
      </w:numPr>
    </w:pPr>
  </w:style>
  <w:style w:type="paragraph" w:customStyle="1" w:styleId="af7">
    <w:name w:val="Базовый"/>
    <w:rsid w:val="00E17ECF"/>
    <w:pPr>
      <w:widowControl/>
      <w:suppressAutoHyphens/>
      <w:spacing w:after="200" w:line="276" w:lineRule="auto"/>
    </w:pPr>
    <w:rPr>
      <w:rFonts w:ascii="Calibri" w:eastAsia="DejaVu Sans" w:hAnsi="Calibri" w:cs="Calibri"/>
      <w:sz w:val="22"/>
      <w:szCs w:val="22"/>
      <w:lang w:eastAsia="en-US" w:bidi="ar-SA"/>
    </w:rPr>
  </w:style>
  <w:style w:type="paragraph" w:customStyle="1" w:styleId="15">
    <w:name w:val="Обычный1"/>
    <w:rsid w:val="0068425F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markedcontent">
    <w:name w:val="markedcontent"/>
    <w:basedOn w:val="a0"/>
    <w:rsid w:val="00552A56"/>
  </w:style>
  <w:style w:type="paragraph" w:customStyle="1" w:styleId="210">
    <w:name w:val="Основной текст (2)1"/>
    <w:basedOn w:val="a"/>
    <w:rsid w:val="007640E5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styleId="af8">
    <w:name w:val="TOC Heading"/>
    <w:basedOn w:val="10"/>
    <w:next w:val="a"/>
    <w:uiPriority w:val="39"/>
    <w:unhideWhenUsed/>
    <w:qFormat/>
    <w:rsid w:val="000C1AED"/>
    <w:pPr>
      <w:keepLines/>
      <w:widowControl/>
      <w:autoSpaceDE/>
      <w:autoSpaceDN/>
      <w:adjustRightInd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</w:rPr>
  </w:style>
  <w:style w:type="paragraph" w:customStyle="1" w:styleId="Style2">
    <w:name w:val="Style2"/>
    <w:basedOn w:val="a"/>
    <w:rsid w:val="00414A72"/>
    <w:pPr>
      <w:autoSpaceDE w:val="0"/>
      <w:autoSpaceDN w:val="0"/>
      <w:adjustRightInd w:val="0"/>
      <w:spacing w:line="484" w:lineRule="exact"/>
      <w:ind w:firstLine="715"/>
      <w:jc w:val="both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yperlink" Target="http://www.znanium.com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://elibrary.ru" TargetMode="Externa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yperlink" Target="http://www.book.ru" TargetMode="External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://www.gks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hyperlink" Target="https://vak.minobrnauki.gov.ru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23" Type="http://schemas.openxmlformats.org/officeDocument/2006/relationships/hyperlink" Target="https://grebennikon.ru/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www.gks.ru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hyperlink" Target="https://urait.ru/" TargetMode="External"/><Relationship Id="rId27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E2136A0A0734245B1EAC1E91379D366" ma:contentTypeVersion="14" ma:contentTypeDescription="Создание документа." ma:contentTypeScope="" ma:versionID="6c78b5616594a1b4d4339c27758e0ce3">
  <xsd:schema xmlns:xsd="http://www.w3.org/2001/XMLSchema" xmlns:xs="http://www.w3.org/2001/XMLSchema" xmlns:p="http://schemas.microsoft.com/office/2006/metadata/properties" xmlns:ns3="dc984547-cc76-40f2-8e91-88670d9d42de" xmlns:ns4="28673156-8bb9-4a54-91f1-466df6151fae" targetNamespace="http://schemas.microsoft.com/office/2006/metadata/properties" ma:root="true" ma:fieldsID="3c02446c93c4603a58256af88f56d9fe" ns3:_="" ns4:_="">
    <xsd:import namespace="dc984547-cc76-40f2-8e91-88670d9d42de"/>
    <xsd:import namespace="28673156-8bb9-4a54-91f1-466df6151f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984547-cc76-40f2-8e91-88670d9d4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73156-8bb9-4a54-91f1-466df6151fa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BC08C-B28F-4B6B-92CA-DD403A98A6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ED7121-6577-4C95-82CB-B2BDD889B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984547-cc76-40f2-8e91-88670d9d42de"/>
    <ds:schemaRef ds:uri="28673156-8bb9-4a54-91f1-466df6151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D1249F-4247-48E9-9C93-9C80B1B1EA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04012F-3389-4495-81FF-0B36D8F84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16</Pages>
  <Words>4611</Words>
  <Characters>26288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/>
  <LinksUpToDate>false</LinksUpToDate>
  <CharactersWithSpaces>30838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Ефимова Ольга Владимировна</dc:creator>
  <cp:keywords/>
  <cp:lastModifiedBy>Булычева Светлана Николаевна</cp:lastModifiedBy>
  <cp:revision>32</cp:revision>
  <cp:lastPrinted>2021-07-02T06:55:00Z</cp:lastPrinted>
  <dcterms:created xsi:type="dcterms:W3CDTF">2023-05-29T02:55:00Z</dcterms:created>
  <dcterms:modified xsi:type="dcterms:W3CDTF">2024-06-18T13:14:00Z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0x0101001E2136A0A0734245B1EAC1E91379D366</vt:lpwstr>
  </property>
</Properties>
</file>